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875DA" w14:textId="37BE2E90" w:rsidR="00F54D49" w:rsidRPr="00F54D49" w:rsidRDefault="00087D8F" w:rsidP="00087D8F">
      <w:pPr>
        <w:spacing w:line="240" w:lineRule="auto"/>
        <w:ind w:firstLineChars="0" w:firstLine="0"/>
        <w:jc w:val="center"/>
        <w:rPr>
          <w:rFonts w:cs="Times New Roman"/>
          <w:b/>
          <w:bCs/>
          <w:color w:val="000000"/>
          <w:sz w:val="30"/>
          <w:szCs w:val="24"/>
        </w:rPr>
      </w:pPr>
      <w:bookmarkStart w:id="0" w:name="_Hlk59975667"/>
      <w:r w:rsidRPr="00087D8F">
        <w:rPr>
          <w:rFonts w:cs="Times New Roman" w:hint="eastAsia"/>
          <w:b/>
          <w:bCs/>
          <w:color w:val="000000"/>
          <w:sz w:val="30"/>
          <w:szCs w:val="24"/>
        </w:rPr>
        <w:t>湖滨新区皂河镇工业园区详细规划</w:t>
      </w:r>
      <w:r w:rsidR="00F54D49" w:rsidRPr="00F54D49">
        <w:rPr>
          <w:rFonts w:cs="Times New Roman" w:hint="eastAsia"/>
          <w:b/>
          <w:bCs/>
          <w:sz w:val="30"/>
          <w:szCs w:val="24"/>
        </w:rPr>
        <w:t>环境影响评价</w:t>
      </w:r>
      <w:bookmarkEnd w:id="0"/>
      <w:r w:rsidR="00F54D49" w:rsidRPr="00F54D49">
        <w:rPr>
          <w:rFonts w:cs="Times New Roman" w:hint="eastAsia"/>
          <w:b/>
          <w:bCs/>
          <w:sz w:val="30"/>
          <w:szCs w:val="24"/>
        </w:rPr>
        <w:t>第</w:t>
      </w:r>
      <w:r w:rsidR="00F54D49">
        <w:rPr>
          <w:rFonts w:cs="Times New Roman" w:hint="eastAsia"/>
          <w:b/>
          <w:bCs/>
          <w:sz w:val="30"/>
          <w:szCs w:val="24"/>
        </w:rPr>
        <w:t>二</w:t>
      </w:r>
      <w:r w:rsidR="00F54D49" w:rsidRPr="00F54D49">
        <w:rPr>
          <w:rFonts w:cs="Times New Roman" w:hint="eastAsia"/>
          <w:b/>
          <w:bCs/>
          <w:sz w:val="30"/>
          <w:szCs w:val="24"/>
        </w:rPr>
        <w:t>次公示</w:t>
      </w:r>
    </w:p>
    <w:p w14:paraId="775E233E" w14:textId="05079221" w:rsidR="00F54D49" w:rsidRPr="00AF65C3" w:rsidRDefault="00AF65C3" w:rsidP="00AF65C3">
      <w:pPr>
        <w:ind w:firstLine="480"/>
      </w:pPr>
      <w:r>
        <w:rPr>
          <w:rFonts w:hint="eastAsia"/>
        </w:rPr>
        <w:t>根据《环境影响评价公众参与办法》（生态环境部令</w:t>
      </w:r>
      <w:r>
        <w:rPr>
          <w:rFonts w:hint="eastAsia"/>
        </w:rPr>
        <w:t>4</w:t>
      </w:r>
      <w:r>
        <w:rPr>
          <w:rFonts w:hint="eastAsia"/>
        </w:rPr>
        <w:t>号）、《中华人民共和国环境影响评价法》、《规划环境影响评价条例》的相关要求，</w:t>
      </w:r>
      <w:r w:rsidRPr="00AF65C3">
        <w:rPr>
          <w:rFonts w:hint="eastAsia"/>
        </w:rPr>
        <w:t>宿迁市湖滨新区皂河镇工业园区</w:t>
      </w:r>
      <w:r>
        <w:rPr>
          <w:rFonts w:hint="eastAsia"/>
        </w:rPr>
        <w:t>详细规划环境影响报告书征求意见稿编制完成后，需对公众进行二次信息公示，使规划建设可能影响区域内的公众对规划产业园区情况有所了解，并通过公示了解社会公众对本项目的态度和建议，接受社会公众的监督。</w:t>
      </w:r>
    </w:p>
    <w:p w14:paraId="60954473" w14:textId="45F3EEAF" w:rsidR="00F54D49" w:rsidRPr="00F54D49" w:rsidRDefault="00F54D49" w:rsidP="00F54D49">
      <w:pPr>
        <w:ind w:firstLine="482"/>
        <w:rPr>
          <w:b/>
          <w:bCs/>
        </w:rPr>
      </w:pPr>
      <w:r w:rsidRPr="00F54D49">
        <w:rPr>
          <w:rFonts w:hint="eastAsia"/>
          <w:b/>
          <w:bCs/>
        </w:rPr>
        <w:t>一、</w:t>
      </w:r>
      <w:r w:rsidR="00AF65C3">
        <w:rPr>
          <w:rFonts w:hint="eastAsia"/>
          <w:b/>
          <w:bCs/>
        </w:rPr>
        <w:t>规划概况</w:t>
      </w:r>
    </w:p>
    <w:p w14:paraId="6B90037C" w14:textId="2F799582" w:rsidR="00AF65C3" w:rsidRDefault="00AF65C3" w:rsidP="00AF65C3">
      <w:pPr>
        <w:ind w:firstLine="480"/>
      </w:pPr>
      <w:r>
        <w:rPr>
          <w:rFonts w:hint="eastAsia"/>
        </w:rPr>
        <w:t>规划名称：</w:t>
      </w:r>
      <w:r w:rsidRPr="00AF65C3">
        <w:rPr>
          <w:rFonts w:hint="eastAsia"/>
        </w:rPr>
        <w:t>宿迁市湖滨新区皂河镇工业园区详细规划</w:t>
      </w:r>
    </w:p>
    <w:p w14:paraId="34F4D567" w14:textId="2BD0B92F" w:rsidR="00AF65C3" w:rsidRDefault="00AF65C3" w:rsidP="00AF65C3">
      <w:pPr>
        <w:ind w:firstLine="480"/>
      </w:pPr>
      <w:r>
        <w:rPr>
          <w:rFonts w:hint="eastAsia"/>
        </w:rPr>
        <w:t>规划概要：本次规划共包括两个街区，其中</w:t>
      </w:r>
      <w:r w:rsidRPr="00AF65C3">
        <w:rPr>
          <w:rFonts w:hint="eastAsia"/>
        </w:rPr>
        <w:t>HB12</w:t>
      </w:r>
      <w:r w:rsidRPr="00AF65C3">
        <w:rPr>
          <w:rFonts w:hint="eastAsia"/>
        </w:rPr>
        <w:t>单元</w:t>
      </w:r>
      <w:r w:rsidRPr="00AF65C3">
        <w:rPr>
          <w:rFonts w:hint="eastAsia"/>
        </w:rPr>
        <w:t>1</w:t>
      </w:r>
      <w:r w:rsidRPr="00AF65C3">
        <w:rPr>
          <w:rFonts w:hint="eastAsia"/>
        </w:rPr>
        <w:t>号街区位于湖滨</w:t>
      </w:r>
      <w:proofErr w:type="gramStart"/>
      <w:r w:rsidRPr="00AF65C3">
        <w:rPr>
          <w:rFonts w:hint="eastAsia"/>
        </w:rPr>
        <w:t>城区皂河镇</w:t>
      </w:r>
      <w:proofErr w:type="gramEnd"/>
      <w:r w:rsidRPr="00AF65C3">
        <w:rPr>
          <w:rFonts w:hint="eastAsia"/>
        </w:rPr>
        <w:t>，北与骆马湖相邻，</w:t>
      </w:r>
      <w:proofErr w:type="gramStart"/>
      <w:r w:rsidRPr="00AF65C3">
        <w:rPr>
          <w:rFonts w:hint="eastAsia"/>
        </w:rPr>
        <w:t>位于曹瓦居委会</w:t>
      </w:r>
      <w:proofErr w:type="gramEnd"/>
      <w:r w:rsidRPr="00AF65C3">
        <w:rPr>
          <w:rFonts w:hint="eastAsia"/>
        </w:rPr>
        <w:t>，</w:t>
      </w:r>
      <w:r>
        <w:rPr>
          <w:rFonts w:hint="eastAsia"/>
        </w:rPr>
        <w:t>其</w:t>
      </w:r>
      <w:r w:rsidRPr="00AF65C3">
        <w:rPr>
          <w:rFonts w:hint="eastAsia"/>
        </w:rPr>
        <w:t>规划范围</w:t>
      </w:r>
      <w:proofErr w:type="gramStart"/>
      <w:r w:rsidRPr="00AF65C3">
        <w:rPr>
          <w:rFonts w:hint="eastAsia"/>
        </w:rPr>
        <w:t>为曹瓦居委会</w:t>
      </w:r>
      <w:proofErr w:type="gramEnd"/>
      <w:r w:rsidRPr="00AF65C3">
        <w:rPr>
          <w:rFonts w:hint="eastAsia"/>
        </w:rPr>
        <w:t>内所涉城镇开发边界范围，北至黄</w:t>
      </w:r>
      <w:proofErr w:type="gramStart"/>
      <w:r w:rsidRPr="00AF65C3">
        <w:rPr>
          <w:rFonts w:hint="eastAsia"/>
        </w:rPr>
        <w:t>墩中心</w:t>
      </w:r>
      <w:proofErr w:type="gramEnd"/>
      <w:r w:rsidRPr="00AF65C3">
        <w:rPr>
          <w:rFonts w:hint="eastAsia"/>
        </w:rPr>
        <w:t>学校北侧、南至工业园路、西至</w:t>
      </w:r>
      <w:proofErr w:type="gramStart"/>
      <w:r w:rsidRPr="00AF65C3">
        <w:rPr>
          <w:rFonts w:hint="eastAsia"/>
        </w:rPr>
        <w:t>皂王线</w:t>
      </w:r>
      <w:proofErr w:type="gramEnd"/>
      <w:r w:rsidRPr="00AF65C3">
        <w:rPr>
          <w:rFonts w:hint="eastAsia"/>
        </w:rPr>
        <w:t>、东至</w:t>
      </w:r>
      <w:proofErr w:type="gramStart"/>
      <w:r w:rsidRPr="00AF65C3">
        <w:rPr>
          <w:rFonts w:hint="eastAsia"/>
        </w:rPr>
        <w:t>宿</w:t>
      </w:r>
      <w:proofErr w:type="gramEnd"/>
      <w:r w:rsidRPr="00AF65C3">
        <w:rPr>
          <w:rFonts w:hint="eastAsia"/>
        </w:rPr>
        <w:t>黄线</w:t>
      </w:r>
      <w:r>
        <w:rPr>
          <w:rFonts w:hint="eastAsia"/>
        </w:rPr>
        <w:t>，</w:t>
      </w:r>
      <w:r w:rsidRPr="00AF65C3">
        <w:rPr>
          <w:rFonts w:hint="eastAsia"/>
        </w:rPr>
        <w:t>规划范围（城镇开发边界范围）面积约</w:t>
      </w:r>
      <w:r w:rsidRPr="00AF65C3">
        <w:rPr>
          <w:rFonts w:hint="eastAsia"/>
        </w:rPr>
        <w:t>57.29</w:t>
      </w:r>
      <w:r w:rsidRPr="00AF65C3">
        <w:rPr>
          <w:rFonts w:hint="eastAsia"/>
        </w:rPr>
        <w:t>公顷（</w:t>
      </w:r>
      <w:r w:rsidRPr="00AF65C3">
        <w:rPr>
          <w:rFonts w:hint="eastAsia"/>
        </w:rPr>
        <w:t>859.35</w:t>
      </w:r>
      <w:r w:rsidRPr="00AF65C3">
        <w:rPr>
          <w:rFonts w:hint="eastAsia"/>
        </w:rPr>
        <w:t>亩）；</w:t>
      </w:r>
      <w:r w:rsidRPr="00AF65C3">
        <w:rPr>
          <w:rFonts w:hint="eastAsia"/>
        </w:rPr>
        <w:t>HB13</w:t>
      </w:r>
      <w:r w:rsidRPr="00AF65C3">
        <w:rPr>
          <w:rFonts w:hint="eastAsia"/>
        </w:rPr>
        <w:t>单元</w:t>
      </w:r>
      <w:r w:rsidRPr="00AF65C3">
        <w:rPr>
          <w:rFonts w:hint="eastAsia"/>
        </w:rPr>
        <w:t>3</w:t>
      </w:r>
      <w:r w:rsidRPr="00AF65C3">
        <w:rPr>
          <w:rFonts w:hint="eastAsia"/>
        </w:rPr>
        <w:t>号街区位于湖滨</w:t>
      </w:r>
      <w:proofErr w:type="gramStart"/>
      <w:r w:rsidRPr="00AF65C3">
        <w:rPr>
          <w:rFonts w:hint="eastAsia"/>
        </w:rPr>
        <w:t>城区皂河镇</w:t>
      </w:r>
      <w:proofErr w:type="gramEnd"/>
      <w:r w:rsidRPr="00AF65C3">
        <w:rPr>
          <w:rFonts w:hint="eastAsia"/>
        </w:rPr>
        <w:t>，北与骆马湖相邻，位于新农居委会，</w:t>
      </w:r>
      <w:r>
        <w:rPr>
          <w:rFonts w:hint="eastAsia"/>
        </w:rPr>
        <w:t>其</w:t>
      </w:r>
      <w:r w:rsidRPr="00AF65C3">
        <w:rPr>
          <w:rFonts w:hint="eastAsia"/>
        </w:rPr>
        <w:t>规划范围为新农居委会内所涉城镇开发边界范围，北至一支渠路、南至</w:t>
      </w:r>
      <w:proofErr w:type="gramStart"/>
      <w:r w:rsidRPr="00AF65C3">
        <w:rPr>
          <w:rFonts w:hint="eastAsia"/>
        </w:rPr>
        <w:t>宿</w:t>
      </w:r>
      <w:proofErr w:type="gramEnd"/>
      <w:r w:rsidRPr="00AF65C3">
        <w:rPr>
          <w:rFonts w:hint="eastAsia"/>
        </w:rPr>
        <w:t>黄线、西至</w:t>
      </w:r>
      <w:r w:rsidRPr="00AF65C3">
        <w:rPr>
          <w:rFonts w:hint="eastAsia"/>
        </w:rPr>
        <w:t>250</w:t>
      </w:r>
      <w:r w:rsidRPr="00AF65C3">
        <w:rPr>
          <w:rFonts w:hint="eastAsia"/>
        </w:rPr>
        <w:t>省道、东至城镇开发边界</w:t>
      </w:r>
      <w:r>
        <w:rPr>
          <w:rFonts w:hint="eastAsia"/>
        </w:rPr>
        <w:t>，</w:t>
      </w:r>
      <w:r w:rsidRPr="00AF65C3">
        <w:rPr>
          <w:rFonts w:hint="eastAsia"/>
        </w:rPr>
        <w:t>规划范围（城镇开发边界范围）面积约</w:t>
      </w:r>
      <w:r w:rsidRPr="00AF65C3">
        <w:rPr>
          <w:rFonts w:hint="eastAsia"/>
        </w:rPr>
        <w:t>75.22</w:t>
      </w:r>
      <w:r w:rsidRPr="00AF65C3">
        <w:rPr>
          <w:rFonts w:hint="eastAsia"/>
        </w:rPr>
        <w:t>公顷（</w:t>
      </w:r>
      <w:r w:rsidRPr="00AF65C3">
        <w:rPr>
          <w:rFonts w:hint="eastAsia"/>
        </w:rPr>
        <w:t>1128.3</w:t>
      </w:r>
      <w:r w:rsidRPr="00AF65C3">
        <w:rPr>
          <w:rFonts w:hint="eastAsia"/>
        </w:rPr>
        <w:t>亩）</w:t>
      </w:r>
      <w:r>
        <w:rPr>
          <w:rFonts w:hint="eastAsia"/>
        </w:rPr>
        <w:t>。</w:t>
      </w:r>
    </w:p>
    <w:p w14:paraId="5AAE78EB" w14:textId="5AEE8878" w:rsidR="00AF65C3" w:rsidRDefault="00AF65C3" w:rsidP="00AF65C3">
      <w:pPr>
        <w:ind w:firstLine="480"/>
      </w:pPr>
      <w:r>
        <w:rPr>
          <w:rFonts w:hint="eastAsia"/>
        </w:rPr>
        <w:t>规划产业定位：规划形成以</w:t>
      </w:r>
      <w:r w:rsidRPr="00AF65C3">
        <w:rPr>
          <w:rFonts w:hint="eastAsia"/>
        </w:rPr>
        <w:t>服装纺织（不含染整、制革等工艺）、农副产品及食品加工（不含制糖、屠宰等工艺）、木材加工行业</w:t>
      </w:r>
      <w:r>
        <w:rPr>
          <w:rFonts w:hint="eastAsia"/>
        </w:rPr>
        <w:t>、电子信息产业为主同时兼顾一些无污染、低污染的产业集聚发展模式。</w:t>
      </w:r>
    </w:p>
    <w:p w14:paraId="34D84364" w14:textId="3C03CECC" w:rsidR="00F54D49" w:rsidRPr="00AF65C3" w:rsidRDefault="00F54D49" w:rsidP="00AF65C3">
      <w:pPr>
        <w:ind w:firstLine="482"/>
      </w:pPr>
      <w:r w:rsidRPr="00F54D49">
        <w:rPr>
          <w:rFonts w:hint="eastAsia"/>
          <w:b/>
          <w:bCs/>
        </w:rPr>
        <w:t>二、</w:t>
      </w:r>
      <w:r w:rsidR="00AF65C3">
        <w:rPr>
          <w:rFonts w:hint="eastAsia"/>
          <w:b/>
          <w:bCs/>
        </w:rPr>
        <w:t>园区基础设施建设及运行情况</w:t>
      </w:r>
    </w:p>
    <w:p w14:paraId="720DD8D9" w14:textId="3F6A4832" w:rsidR="00AF65C3" w:rsidRDefault="00AF65C3" w:rsidP="00AF65C3">
      <w:pPr>
        <w:ind w:firstLine="480"/>
      </w:pPr>
      <w:r>
        <w:rPr>
          <w:rFonts w:hint="eastAsia"/>
        </w:rPr>
        <w:t>工业园区废水排放</w:t>
      </w:r>
      <w:proofErr w:type="gramStart"/>
      <w:r>
        <w:rPr>
          <w:rFonts w:hint="eastAsia"/>
        </w:rPr>
        <w:t>至皂河镇</w:t>
      </w:r>
      <w:proofErr w:type="gramEnd"/>
      <w:r>
        <w:rPr>
          <w:rFonts w:hint="eastAsia"/>
        </w:rPr>
        <w:t>污水处理厂和黄墩镇污水处理厂处理；工业园区企业生产用能源主要是天然气及电，工业园区不实行集中供热，工业园区相关企业自建锅炉或工业炉窑解决供热需要；区内企业产生的一般固废优先进行综合利用，</w:t>
      </w:r>
      <w:proofErr w:type="gramStart"/>
      <w:r>
        <w:rPr>
          <w:rFonts w:hint="eastAsia"/>
        </w:rPr>
        <w:t>危废委托</w:t>
      </w:r>
      <w:proofErr w:type="gramEnd"/>
      <w:r>
        <w:rPr>
          <w:rFonts w:hint="eastAsia"/>
        </w:rPr>
        <w:t>相关资质单位处理；生活垃圾环卫清运后进行填埋或焚烧处置。</w:t>
      </w:r>
    </w:p>
    <w:p w14:paraId="46C001A4" w14:textId="69A3A91F" w:rsidR="007622EC" w:rsidRDefault="00F54D49" w:rsidP="00F54D49">
      <w:pPr>
        <w:ind w:firstLine="482"/>
      </w:pPr>
      <w:r w:rsidRPr="007622EC">
        <w:rPr>
          <w:rFonts w:hint="eastAsia"/>
          <w:b/>
          <w:bCs/>
        </w:rPr>
        <w:t>三、</w:t>
      </w:r>
      <w:r w:rsidR="00AF65C3">
        <w:rPr>
          <w:rFonts w:hint="eastAsia"/>
          <w:b/>
          <w:bCs/>
        </w:rPr>
        <w:t>规划评价总体结论</w:t>
      </w:r>
    </w:p>
    <w:p w14:paraId="6F8B4A8F" w14:textId="30887141" w:rsidR="00AF65C3" w:rsidRDefault="00AF65C3" w:rsidP="00AF65C3">
      <w:pPr>
        <w:ind w:firstLine="480"/>
      </w:pPr>
      <w:proofErr w:type="gramStart"/>
      <w:r w:rsidRPr="00AF65C3">
        <w:rPr>
          <w:rFonts w:hint="eastAsia"/>
        </w:rPr>
        <w:t>皂河镇</w:t>
      </w:r>
      <w:proofErr w:type="gramEnd"/>
      <w:r w:rsidRPr="00AF65C3">
        <w:rPr>
          <w:rFonts w:hint="eastAsia"/>
        </w:rPr>
        <w:t>工业园区</w:t>
      </w:r>
      <w:r>
        <w:rPr>
          <w:rFonts w:hint="eastAsia"/>
        </w:rPr>
        <w:t>的规划符合宿迁市</w:t>
      </w:r>
      <w:r w:rsidR="003C1ADF">
        <w:rPr>
          <w:rFonts w:hint="eastAsia"/>
        </w:rPr>
        <w:t>国土空间</w:t>
      </w:r>
      <w:r>
        <w:rPr>
          <w:rFonts w:hint="eastAsia"/>
        </w:rPr>
        <w:t>总体规划及</w:t>
      </w:r>
      <w:r w:rsidR="003C1ADF">
        <w:rPr>
          <w:rFonts w:hint="eastAsia"/>
        </w:rPr>
        <w:t>湖滨新区国土空间</w:t>
      </w:r>
      <w:r>
        <w:rPr>
          <w:rFonts w:hint="eastAsia"/>
        </w:rPr>
        <w:t>总体规划的要求，其产业定位合理，总体布局和各产业用地划分可行，在严格落实规划优化调整建议的情况下，园区产业结构、规模、布局等规划要素具有环境可行性。</w:t>
      </w:r>
    </w:p>
    <w:p w14:paraId="696F8CCA" w14:textId="09F14199" w:rsidR="00AF65C3" w:rsidRDefault="00AF65C3" w:rsidP="00AF65C3">
      <w:pPr>
        <w:ind w:firstLine="480"/>
      </w:pPr>
      <w:r w:rsidRPr="00AF65C3">
        <w:rPr>
          <w:rFonts w:hint="eastAsia"/>
        </w:rPr>
        <w:t>皂河镇工业园区</w:t>
      </w:r>
      <w:r>
        <w:rPr>
          <w:rFonts w:hint="eastAsia"/>
        </w:rPr>
        <w:t>在开展环境综合整治、完善园区配套环保基础设施建设、严格落实本报告提出的不良环境影响减缓措施、生态保护措施、风险防范措施，采纳规划优化调整建议、合理选择入区项目的基础上，污染物排放能满足总量控制要求，各功能区的环</w:t>
      </w:r>
      <w:r>
        <w:rPr>
          <w:rFonts w:hint="eastAsia"/>
        </w:rPr>
        <w:lastRenderedPageBreak/>
        <w:t>境目标可以实现，规划在环境保护方面方具有可行性。</w:t>
      </w:r>
    </w:p>
    <w:p w14:paraId="6C8E8119" w14:textId="2DE826BF" w:rsidR="00F54D49" w:rsidRPr="000532AE" w:rsidRDefault="00F54D49" w:rsidP="00F54D49">
      <w:pPr>
        <w:ind w:firstLine="482"/>
        <w:rPr>
          <w:b/>
          <w:bCs/>
        </w:rPr>
      </w:pPr>
      <w:r w:rsidRPr="000532AE">
        <w:rPr>
          <w:rFonts w:hint="eastAsia"/>
          <w:b/>
          <w:bCs/>
        </w:rPr>
        <w:t>四、</w:t>
      </w:r>
      <w:r w:rsidR="00AF65C3">
        <w:rPr>
          <w:rFonts w:hint="eastAsia"/>
          <w:b/>
          <w:bCs/>
        </w:rPr>
        <w:t>征求意见的公众范围</w:t>
      </w:r>
    </w:p>
    <w:p w14:paraId="47769A13" w14:textId="77777777" w:rsidR="00AF65C3" w:rsidRDefault="00AF65C3" w:rsidP="00F54D49">
      <w:pPr>
        <w:ind w:firstLine="480"/>
      </w:pPr>
      <w:r w:rsidRPr="00AF65C3">
        <w:rPr>
          <w:rFonts w:hint="eastAsia"/>
        </w:rPr>
        <w:t>征求公众意见的范围主要是园区内以及园区周边的居民、学校、企事业单位等。</w:t>
      </w:r>
    </w:p>
    <w:p w14:paraId="413A35AD" w14:textId="1B3BDB77" w:rsidR="00F54D49" w:rsidRPr="000532AE" w:rsidRDefault="00F54D49" w:rsidP="00F54D49">
      <w:pPr>
        <w:ind w:firstLine="482"/>
        <w:rPr>
          <w:b/>
          <w:bCs/>
        </w:rPr>
      </w:pPr>
      <w:r w:rsidRPr="000532AE">
        <w:rPr>
          <w:rFonts w:hint="eastAsia"/>
          <w:b/>
          <w:bCs/>
        </w:rPr>
        <w:t>五、</w:t>
      </w:r>
      <w:r w:rsidR="00087D8F">
        <w:rPr>
          <w:rFonts w:hint="eastAsia"/>
          <w:b/>
          <w:bCs/>
        </w:rPr>
        <w:t>公众意见表的网络</w:t>
      </w:r>
      <w:r w:rsidR="009907D3">
        <w:rPr>
          <w:rFonts w:hint="eastAsia"/>
          <w:b/>
          <w:bCs/>
        </w:rPr>
        <w:t>链接</w:t>
      </w:r>
    </w:p>
    <w:p w14:paraId="6B002855" w14:textId="409A3A8F" w:rsidR="008A359B" w:rsidRDefault="008A359B" w:rsidP="008A359B">
      <w:pPr>
        <w:ind w:firstLine="480"/>
      </w:pPr>
      <w:r>
        <w:rPr>
          <w:rFonts w:hint="eastAsia"/>
        </w:rPr>
        <w:t>链接：</w:t>
      </w:r>
      <w:r>
        <w:rPr>
          <w:rFonts w:hint="eastAsia"/>
        </w:rPr>
        <w:t xml:space="preserve">https://pan.baidu.com/s/1Ds8HBX95YTcnqjkPNmWQww </w:t>
      </w:r>
      <w:r>
        <w:rPr>
          <w:rFonts w:hint="eastAsia"/>
        </w:rPr>
        <w:t>提取码：</w:t>
      </w:r>
      <w:r>
        <w:rPr>
          <w:rFonts w:hint="eastAsia"/>
        </w:rPr>
        <w:t xml:space="preserve">r6lm </w:t>
      </w:r>
    </w:p>
    <w:p w14:paraId="694165C1" w14:textId="3D169446" w:rsidR="00F54D49" w:rsidRPr="000532AE" w:rsidRDefault="00F54D49" w:rsidP="008A359B">
      <w:pPr>
        <w:ind w:firstLine="482"/>
        <w:rPr>
          <w:b/>
          <w:bCs/>
        </w:rPr>
      </w:pPr>
      <w:r w:rsidRPr="000532AE">
        <w:rPr>
          <w:rFonts w:hint="eastAsia"/>
          <w:b/>
          <w:bCs/>
        </w:rPr>
        <w:t>六、</w:t>
      </w:r>
      <w:r w:rsidR="00087D8F">
        <w:rPr>
          <w:rFonts w:hint="eastAsia"/>
          <w:b/>
          <w:bCs/>
        </w:rPr>
        <w:t>环境影响报告书征求意见稿的网络连接及查阅纸质报告的方式和途径</w:t>
      </w:r>
    </w:p>
    <w:p w14:paraId="198C46A4" w14:textId="1130EC18" w:rsidR="00087D8F" w:rsidRDefault="00087D8F" w:rsidP="00087D8F">
      <w:pPr>
        <w:ind w:firstLine="480"/>
      </w:pPr>
      <w:r>
        <w:rPr>
          <w:rFonts w:hint="eastAsia"/>
        </w:rPr>
        <w:t>公众可通过下载本次公示下方的附件来获得项目环境影响报告书征求意见稿；若需查阅纸质报告，请公众自行至第十项中评价单位地址联系相关负责人索取。</w:t>
      </w:r>
    </w:p>
    <w:p w14:paraId="4818EBD0" w14:textId="77777777" w:rsidR="00F54D49" w:rsidRPr="000532AE" w:rsidRDefault="00F54D49" w:rsidP="00F54D49">
      <w:pPr>
        <w:ind w:firstLine="482"/>
        <w:rPr>
          <w:b/>
          <w:bCs/>
        </w:rPr>
      </w:pPr>
      <w:r w:rsidRPr="000532AE">
        <w:rPr>
          <w:rFonts w:hint="eastAsia"/>
          <w:b/>
          <w:bCs/>
        </w:rPr>
        <w:t>七、征求公众意见的具体形式</w:t>
      </w:r>
    </w:p>
    <w:p w14:paraId="6F455C8C" w14:textId="1EB13F5B" w:rsidR="00087D8F" w:rsidRDefault="00087D8F" w:rsidP="00087D8F">
      <w:pPr>
        <w:ind w:firstLine="480"/>
      </w:pPr>
      <w:r>
        <w:rPr>
          <w:rFonts w:hint="eastAsia"/>
        </w:rPr>
        <w:t>公众可以在本公示发布之日起，通过第五项中链接下载并填写公众意见表，来反映与建设项目环境影响评价有关的意见和建议。意见表填写完毕后可以通过信函、电子邮件，将公众意见表提交评价单位</w:t>
      </w:r>
      <w:bookmarkStart w:id="1" w:name="_GoBack"/>
      <w:bookmarkEnd w:id="1"/>
      <w:r>
        <w:rPr>
          <w:rFonts w:hint="eastAsia"/>
        </w:rPr>
        <w:t>：电子邮件可发送至第十项中所示邮箱。信函可邮寄至</w:t>
      </w:r>
      <w:r w:rsidR="003C1ADF">
        <w:rPr>
          <w:rFonts w:hint="eastAsia"/>
        </w:rPr>
        <w:t>第十项</w:t>
      </w:r>
      <w:r w:rsidR="003C1ADF">
        <w:rPr>
          <w:rFonts w:hint="eastAsia"/>
        </w:rPr>
        <w:t>所示</w:t>
      </w:r>
      <w:r>
        <w:rPr>
          <w:rFonts w:hint="eastAsia"/>
        </w:rPr>
        <w:t>地址，公司，联系人及电话</w:t>
      </w:r>
    </w:p>
    <w:p w14:paraId="6E906117" w14:textId="190C1B2C" w:rsidR="00F54D49" w:rsidRDefault="00087D8F" w:rsidP="00087D8F">
      <w:pPr>
        <w:ind w:firstLine="480"/>
      </w:pPr>
      <w:r>
        <w:rPr>
          <w:rFonts w:hint="eastAsia"/>
        </w:rPr>
        <w:t>公众</w:t>
      </w:r>
      <w:proofErr w:type="gramStart"/>
      <w:r>
        <w:rPr>
          <w:rFonts w:hint="eastAsia"/>
        </w:rPr>
        <w:t>意见表请公众</w:t>
      </w:r>
      <w:proofErr w:type="gramEnd"/>
      <w:r>
        <w:rPr>
          <w:rFonts w:hint="eastAsia"/>
        </w:rPr>
        <w:t>按照固定格式填写内容，若必要信息不全，则视为无效表格。</w:t>
      </w:r>
    </w:p>
    <w:p w14:paraId="5871978D" w14:textId="77777777" w:rsidR="00F54D49" w:rsidRPr="000532AE" w:rsidRDefault="00F54D49" w:rsidP="00F54D49">
      <w:pPr>
        <w:ind w:firstLine="482"/>
        <w:rPr>
          <w:b/>
          <w:bCs/>
        </w:rPr>
      </w:pPr>
      <w:r w:rsidRPr="000532AE">
        <w:rPr>
          <w:rFonts w:hint="eastAsia"/>
          <w:b/>
          <w:bCs/>
        </w:rPr>
        <w:t>八、公众提出意见的起止时间</w:t>
      </w:r>
    </w:p>
    <w:p w14:paraId="127355CA" w14:textId="5E386A77" w:rsidR="00F54D49" w:rsidRDefault="00F54D49" w:rsidP="00F54D49">
      <w:pPr>
        <w:ind w:firstLine="480"/>
      </w:pPr>
      <w:r w:rsidRPr="00F54D49">
        <w:rPr>
          <w:rFonts w:hint="eastAsia"/>
        </w:rPr>
        <w:t>本公告有效时间为自公告之日起十个工作日内。</w:t>
      </w:r>
    </w:p>
    <w:p w14:paraId="73370B55" w14:textId="2C50D92C" w:rsidR="00F54D49" w:rsidRPr="000532AE" w:rsidRDefault="00F54D49" w:rsidP="00F54D49">
      <w:pPr>
        <w:ind w:firstLine="482"/>
        <w:rPr>
          <w:b/>
          <w:bCs/>
        </w:rPr>
      </w:pPr>
      <w:r w:rsidRPr="000532AE">
        <w:rPr>
          <w:rFonts w:hint="eastAsia"/>
          <w:b/>
          <w:bCs/>
        </w:rPr>
        <w:t>九、</w:t>
      </w:r>
      <w:r w:rsidR="00087D8F">
        <w:rPr>
          <w:rFonts w:hint="eastAsia"/>
          <w:b/>
          <w:bCs/>
        </w:rPr>
        <w:t>规划单位及</w:t>
      </w:r>
      <w:r w:rsidRPr="000532AE">
        <w:rPr>
          <w:rFonts w:hint="eastAsia"/>
          <w:b/>
          <w:bCs/>
        </w:rPr>
        <w:t>联系方式</w:t>
      </w:r>
    </w:p>
    <w:p w14:paraId="27EFEF09" w14:textId="0A3C65DC" w:rsidR="000532AE" w:rsidRDefault="00F54D49" w:rsidP="00527887">
      <w:pPr>
        <w:ind w:firstLine="480"/>
      </w:pPr>
      <w:r w:rsidRPr="00F54D49">
        <w:rPr>
          <w:rFonts w:hint="eastAsia"/>
        </w:rPr>
        <w:t>单位名称：</w:t>
      </w:r>
      <w:r w:rsidR="00087D8F">
        <w:rPr>
          <w:rFonts w:hint="eastAsia"/>
        </w:rPr>
        <w:t>皂河镇人民政府</w:t>
      </w:r>
    </w:p>
    <w:p w14:paraId="560FCD87" w14:textId="62C3645A" w:rsidR="00F54D49" w:rsidRDefault="00F54D49" w:rsidP="00F54D49">
      <w:pPr>
        <w:ind w:firstLine="480"/>
      </w:pPr>
      <w:r w:rsidRPr="00F54D49">
        <w:rPr>
          <w:rFonts w:hint="eastAsia"/>
        </w:rPr>
        <w:t>联系人：</w:t>
      </w:r>
      <w:r w:rsidR="00087D8F">
        <w:rPr>
          <w:rFonts w:hint="eastAsia"/>
        </w:rPr>
        <w:t>吕帅</w:t>
      </w:r>
    </w:p>
    <w:p w14:paraId="6DA6F7DB" w14:textId="743DC97E" w:rsidR="00527887" w:rsidRDefault="00527887" w:rsidP="00527887">
      <w:pPr>
        <w:ind w:firstLine="480"/>
        <w:rPr>
          <w:color w:val="000000"/>
        </w:rPr>
      </w:pPr>
      <w:r w:rsidRPr="0070674C">
        <w:rPr>
          <w:color w:val="000000"/>
        </w:rPr>
        <w:t>联系电话：</w:t>
      </w:r>
      <w:r w:rsidR="00087D8F" w:rsidRPr="00087D8F">
        <w:rPr>
          <w:color w:val="000000"/>
        </w:rPr>
        <w:t>18360199766</w:t>
      </w:r>
    </w:p>
    <w:p w14:paraId="397F899D" w14:textId="309152C3" w:rsidR="00527887" w:rsidRPr="0070674C" w:rsidRDefault="00527887" w:rsidP="00527887">
      <w:pPr>
        <w:ind w:firstLine="480"/>
        <w:rPr>
          <w:color w:val="000000"/>
        </w:rPr>
      </w:pPr>
      <w:r w:rsidRPr="000F4419">
        <w:rPr>
          <w:rFonts w:hint="eastAsia"/>
          <w:color w:val="000000"/>
        </w:rPr>
        <w:t>联系邮箱：</w:t>
      </w:r>
      <w:r w:rsidR="00087D8F" w:rsidRPr="00087D8F">
        <w:rPr>
          <w:color w:val="000000"/>
        </w:rPr>
        <w:t>943373103@qq.com</w:t>
      </w:r>
    </w:p>
    <w:p w14:paraId="3CDBBA5B" w14:textId="0D6ABB86" w:rsidR="00F54D49" w:rsidRPr="000532AE" w:rsidRDefault="00F54D49" w:rsidP="00F54D49">
      <w:pPr>
        <w:ind w:firstLine="482"/>
        <w:rPr>
          <w:b/>
          <w:bCs/>
        </w:rPr>
      </w:pPr>
      <w:r w:rsidRPr="000532AE">
        <w:rPr>
          <w:rFonts w:hint="eastAsia"/>
          <w:b/>
          <w:bCs/>
        </w:rPr>
        <w:t>十、</w:t>
      </w:r>
      <w:r w:rsidR="00087D8F">
        <w:rPr>
          <w:rFonts w:hint="eastAsia"/>
          <w:b/>
          <w:bCs/>
        </w:rPr>
        <w:t>评价单位及</w:t>
      </w:r>
      <w:r w:rsidRPr="000532AE">
        <w:rPr>
          <w:rFonts w:hint="eastAsia"/>
          <w:b/>
          <w:bCs/>
        </w:rPr>
        <w:t>联系方式</w:t>
      </w:r>
    </w:p>
    <w:p w14:paraId="34D947C9" w14:textId="5E8233E1" w:rsidR="00527887" w:rsidRDefault="00527887" w:rsidP="00527887">
      <w:pPr>
        <w:ind w:firstLine="480"/>
      </w:pPr>
      <w:r>
        <w:rPr>
          <w:rFonts w:hint="eastAsia"/>
        </w:rPr>
        <w:t>评价单位：</w:t>
      </w:r>
      <w:r w:rsidR="00087D8F">
        <w:rPr>
          <w:rFonts w:hint="eastAsia"/>
        </w:rPr>
        <w:t>江苏泰斯特生态环保研究院有限公司</w:t>
      </w:r>
    </w:p>
    <w:p w14:paraId="0EA3CC7B" w14:textId="77777777" w:rsidR="00527887" w:rsidRPr="00583743" w:rsidRDefault="00527887" w:rsidP="00527887">
      <w:pPr>
        <w:ind w:firstLine="480"/>
      </w:pPr>
      <w:r>
        <w:rPr>
          <w:rFonts w:hint="eastAsia"/>
        </w:rPr>
        <w:t>单位地址：</w:t>
      </w:r>
      <w:r w:rsidRPr="00583743">
        <w:rPr>
          <w:rFonts w:hint="eastAsia"/>
        </w:rPr>
        <w:t>宿迁市苏州宿迁工业园区青海湖路</w:t>
      </w:r>
      <w:proofErr w:type="gramStart"/>
      <w:r w:rsidRPr="00583743">
        <w:rPr>
          <w:rFonts w:hint="eastAsia"/>
        </w:rPr>
        <w:t>苏宿工业坊</w:t>
      </w:r>
      <w:proofErr w:type="gramEnd"/>
      <w:r w:rsidRPr="00583743">
        <w:rPr>
          <w:rFonts w:hint="eastAsia"/>
        </w:rPr>
        <w:t>B</w:t>
      </w:r>
      <w:r w:rsidRPr="00583743">
        <w:t>09</w:t>
      </w:r>
    </w:p>
    <w:p w14:paraId="3CE831B9" w14:textId="6EE35906" w:rsidR="00527887" w:rsidRDefault="00527887" w:rsidP="00527887">
      <w:pPr>
        <w:ind w:firstLine="480"/>
      </w:pPr>
      <w:r>
        <w:rPr>
          <w:rFonts w:hint="eastAsia"/>
        </w:rPr>
        <w:t>联系人：张工</w:t>
      </w:r>
    </w:p>
    <w:p w14:paraId="32C85209" w14:textId="77777777" w:rsidR="00527887" w:rsidRPr="0070674C" w:rsidRDefault="00527887" w:rsidP="00527887">
      <w:pPr>
        <w:ind w:firstLine="480"/>
        <w:rPr>
          <w:color w:val="000000"/>
        </w:rPr>
      </w:pPr>
      <w:r w:rsidRPr="0070674C">
        <w:rPr>
          <w:rFonts w:hint="eastAsia"/>
          <w:color w:val="000000"/>
        </w:rPr>
        <w:t>联系方式：</w:t>
      </w:r>
      <w:r>
        <w:rPr>
          <w:color w:val="000000"/>
        </w:rPr>
        <w:t>18762195011</w:t>
      </w:r>
    </w:p>
    <w:p w14:paraId="1D5E3587" w14:textId="5E86973D" w:rsidR="003B0AE1" w:rsidRDefault="00527887" w:rsidP="00527887">
      <w:pPr>
        <w:ind w:firstLine="480"/>
      </w:pPr>
      <w:bookmarkStart w:id="2" w:name="_Hlk141254682"/>
      <w:r>
        <w:rPr>
          <w:rFonts w:hint="eastAsia"/>
        </w:rPr>
        <w:t>联系邮箱：</w:t>
      </w:r>
      <w:bookmarkEnd w:id="2"/>
      <w:r w:rsidR="00087D8F">
        <w:fldChar w:fldCharType="begin"/>
      </w:r>
      <w:r w:rsidR="00087D8F">
        <w:instrText xml:space="preserve"> HYPERLINK "mailto:278517180</w:instrText>
      </w:r>
      <w:r w:rsidR="00087D8F">
        <w:rPr>
          <w:rFonts w:hint="eastAsia"/>
        </w:rPr>
        <w:instrText>@qq.com</w:instrText>
      </w:r>
      <w:r w:rsidR="00087D8F">
        <w:instrText xml:space="preserve">" </w:instrText>
      </w:r>
      <w:r w:rsidR="00087D8F">
        <w:fldChar w:fldCharType="separate"/>
      </w:r>
      <w:r w:rsidR="00087D8F" w:rsidRPr="000248BB">
        <w:rPr>
          <w:rStyle w:val="a7"/>
        </w:rPr>
        <w:t>278517180</w:t>
      </w:r>
      <w:r w:rsidR="00087D8F" w:rsidRPr="000248BB">
        <w:rPr>
          <w:rStyle w:val="a7"/>
          <w:rFonts w:hint="eastAsia"/>
        </w:rPr>
        <w:t>@qq.com</w:t>
      </w:r>
      <w:r w:rsidR="00087D8F">
        <w:fldChar w:fldCharType="end"/>
      </w:r>
    </w:p>
    <w:p w14:paraId="6A8115D6" w14:textId="56C6176C" w:rsidR="00087D8F" w:rsidRDefault="00087D8F" w:rsidP="00087D8F">
      <w:pPr>
        <w:ind w:firstLine="480"/>
        <w:jc w:val="right"/>
      </w:pPr>
      <w:r>
        <w:rPr>
          <w:rFonts w:hint="eastAsia"/>
        </w:rPr>
        <w:t>湖滨</w:t>
      </w:r>
      <w:proofErr w:type="gramStart"/>
      <w:r>
        <w:rPr>
          <w:rFonts w:hint="eastAsia"/>
        </w:rPr>
        <w:t>新区皂河镇</w:t>
      </w:r>
      <w:proofErr w:type="gramEnd"/>
      <w:r>
        <w:rPr>
          <w:rFonts w:hint="eastAsia"/>
        </w:rPr>
        <w:t>人民政府</w:t>
      </w:r>
    </w:p>
    <w:p w14:paraId="087D66ED" w14:textId="2645D8E4" w:rsidR="00087D8F" w:rsidRDefault="00087D8F" w:rsidP="00087D8F">
      <w:pPr>
        <w:ind w:firstLine="480"/>
        <w:jc w:val="right"/>
      </w:pPr>
      <w:r>
        <w:rPr>
          <w:rFonts w:hint="eastAsia"/>
        </w:rPr>
        <w:t>2</w:t>
      </w:r>
      <w:r>
        <w:t>024</w:t>
      </w:r>
      <w:r>
        <w:rPr>
          <w:rFonts w:hint="eastAsia"/>
        </w:rPr>
        <w:t>年</w:t>
      </w:r>
      <w:r>
        <w:rPr>
          <w:rFonts w:hint="eastAsia"/>
        </w:rPr>
        <w:t>6</w:t>
      </w:r>
      <w:r>
        <w:rPr>
          <w:rFonts w:hint="eastAsia"/>
        </w:rPr>
        <w:t>月</w:t>
      </w:r>
      <w:r>
        <w:rPr>
          <w:rFonts w:hint="eastAsia"/>
        </w:rPr>
        <w:t>1</w:t>
      </w:r>
      <w:r>
        <w:t>8</w:t>
      </w:r>
      <w:r>
        <w:rPr>
          <w:rFonts w:hint="eastAsia"/>
        </w:rPr>
        <w:t>日</w:t>
      </w:r>
    </w:p>
    <w:p w14:paraId="308F1366" w14:textId="0BEA5ED3" w:rsidR="00087D8F" w:rsidRPr="002A4123" w:rsidRDefault="00087D8F" w:rsidP="002A4123">
      <w:pPr>
        <w:spacing w:line="240" w:lineRule="auto"/>
        <w:ind w:firstLine="420"/>
        <w:jc w:val="left"/>
        <w:rPr>
          <w:sz w:val="21"/>
        </w:rPr>
      </w:pPr>
      <w:r w:rsidRPr="002A4123">
        <w:rPr>
          <w:rFonts w:hint="eastAsia"/>
          <w:sz w:val="21"/>
        </w:rPr>
        <w:t>附件：环境影响报告书征求意见稿</w:t>
      </w:r>
    </w:p>
    <w:p w14:paraId="39448CCF" w14:textId="27305265" w:rsidR="00087D8F" w:rsidRPr="002A4123" w:rsidRDefault="008A359B" w:rsidP="002A4123">
      <w:pPr>
        <w:spacing w:line="240" w:lineRule="auto"/>
        <w:ind w:firstLine="420"/>
        <w:jc w:val="left"/>
        <w:rPr>
          <w:sz w:val="21"/>
        </w:rPr>
      </w:pPr>
      <w:r w:rsidRPr="002A4123">
        <w:rPr>
          <w:rFonts w:hint="eastAsia"/>
          <w:sz w:val="21"/>
        </w:rPr>
        <w:t>链接：</w:t>
      </w:r>
      <w:r w:rsidRPr="002A4123">
        <w:rPr>
          <w:rFonts w:hint="eastAsia"/>
          <w:sz w:val="21"/>
        </w:rPr>
        <w:t xml:space="preserve">https://pan.baidu.com/s/1QAEyeneBQ-8AmujiQBQWxQ </w:t>
      </w:r>
      <w:r w:rsidRPr="002A4123">
        <w:rPr>
          <w:rFonts w:hint="eastAsia"/>
          <w:sz w:val="21"/>
        </w:rPr>
        <w:t>提取码：</w:t>
      </w:r>
      <w:r w:rsidRPr="002A4123">
        <w:rPr>
          <w:rFonts w:hint="eastAsia"/>
          <w:sz w:val="21"/>
        </w:rPr>
        <w:t xml:space="preserve">w6tm </w:t>
      </w:r>
    </w:p>
    <w:sectPr w:rsidR="00087D8F" w:rsidRPr="002A4123" w:rsidSect="00AF7584">
      <w:headerReference w:type="even" r:id="rId6"/>
      <w:headerReference w:type="default" r:id="rId7"/>
      <w:footerReference w:type="even" r:id="rId8"/>
      <w:footerReference w:type="default" r:id="rId9"/>
      <w:headerReference w:type="first" r:id="rId10"/>
      <w:footerReference w:type="first" r:id="rId11"/>
      <w:pgSz w:w="11906" w:h="16838"/>
      <w:pgMar w:top="851" w:right="1418" w:bottom="851" w:left="1418" w:header="283"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D65B" w14:textId="77777777" w:rsidR="00AC1495" w:rsidRDefault="00AC1495" w:rsidP="00D40704">
      <w:pPr>
        <w:spacing w:line="240" w:lineRule="auto"/>
        <w:ind w:firstLine="480"/>
      </w:pPr>
      <w:r>
        <w:separator/>
      </w:r>
    </w:p>
  </w:endnote>
  <w:endnote w:type="continuationSeparator" w:id="0">
    <w:p w14:paraId="0D13F792" w14:textId="77777777" w:rsidR="00AC1495" w:rsidRDefault="00AC1495" w:rsidP="00D4070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BEE2" w14:textId="77777777" w:rsidR="00D40704" w:rsidRDefault="00D4070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B84C" w14:textId="77777777" w:rsidR="00D40704" w:rsidRDefault="00D4070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F852" w14:textId="77777777" w:rsidR="00D40704" w:rsidRDefault="00D4070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A31C5" w14:textId="77777777" w:rsidR="00AC1495" w:rsidRDefault="00AC1495" w:rsidP="00D40704">
      <w:pPr>
        <w:spacing w:line="240" w:lineRule="auto"/>
        <w:ind w:firstLine="480"/>
      </w:pPr>
      <w:r>
        <w:separator/>
      </w:r>
    </w:p>
  </w:footnote>
  <w:footnote w:type="continuationSeparator" w:id="0">
    <w:p w14:paraId="664439F4" w14:textId="77777777" w:rsidR="00AC1495" w:rsidRDefault="00AC1495" w:rsidP="00D4070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6F81" w14:textId="77777777" w:rsidR="00D40704" w:rsidRDefault="00D4070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668B" w14:textId="74171CE3" w:rsidR="00AF7584" w:rsidRDefault="00AF7584" w:rsidP="00AF7584">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8705" w14:textId="77777777" w:rsidR="00D40704" w:rsidRDefault="00D4070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47"/>
    <w:rsid w:val="000532AE"/>
    <w:rsid w:val="00087D8F"/>
    <w:rsid w:val="00292C63"/>
    <w:rsid w:val="002A4123"/>
    <w:rsid w:val="00370147"/>
    <w:rsid w:val="003B0AE1"/>
    <w:rsid w:val="003C1ADF"/>
    <w:rsid w:val="00527887"/>
    <w:rsid w:val="005B779D"/>
    <w:rsid w:val="006D5FDF"/>
    <w:rsid w:val="007101BA"/>
    <w:rsid w:val="007622EC"/>
    <w:rsid w:val="0077418E"/>
    <w:rsid w:val="008A359B"/>
    <w:rsid w:val="009907D3"/>
    <w:rsid w:val="00AA1657"/>
    <w:rsid w:val="00AC1495"/>
    <w:rsid w:val="00AF65C3"/>
    <w:rsid w:val="00AF7584"/>
    <w:rsid w:val="00D40704"/>
    <w:rsid w:val="00E92F9B"/>
    <w:rsid w:val="00F54D49"/>
    <w:rsid w:val="00FB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B659C"/>
  <w15:chartTrackingRefBased/>
  <w15:docId w15:val="{6D46268C-57A5-407E-A07D-FC598572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D49"/>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292C63"/>
    <w:pPr>
      <w:spacing w:beforeLines="100" w:before="100" w:afterLines="100" w:after="100"/>
      <w:ind w:firstLineChars="0" w:firstLine="0"/>
      <w:outlineLvl w:val="0"/>
    </w:pPr>
    <w:rPr>
      <w:b/>
      <w:bCs/>
      <w:kern w:val="44"/>
      <w:sz w:val="32"/>
      <w:szCs w:val="44"/>
    </w:rPr>
  </w:style>
  <w:style w:type="paragraph" w:styleId="2">
    <w:name w:val="heading 2"/>
    <w:basedOn w:val="a"/>
    <w:next w:val="a"/>
    <w:link w:val="20"/>
    <w:uiPriority w:val="9"/>
    <w:unhideWhenUsed/>
    <w:qFormat/>
    <w:rsid w:val="00292C63"/>
    <w:pPr>
      <w:ind w:firstLineChars="0" w:firstLine="0"/>
      <w:outlineLvl w:val="1"/>
    </w:pPr>
    <w:rPr>
      <w:rFonts w:cstheme="majorBidi"/>
      <w:b/>
      <w:bCs/>
      <w:sz w:val="30"/>
      <w:szCs w:val="32"/>
    </w:rPr>
  </w:style>
  <w:style w:type="paragraph" w:styleId="3">
    <w:name w:val="heading 3"/>
    <w:basedOn w:val="a"/>
    <w:next w:val="a"/>
    <w:link w:val="30"/>
    <w:uiPriority w:val="9"/>
    <w:unhideWhenUsed/>
    <w:qFormat/>
    <w:rsid w:val="00292C63"/>
    <w:pPr>
      <w:keepNext/>
      <w:keepLines/>
      <w:ind w:firstLineChars="0" w:firstLine="0"/>
      <w:outlineLvl w:val="2"/>
    </w:pPr>
    <w:rPr>
      <w:b/>
      <w:bCs/>
      <w:sz w:val="28"/>
      <w:szCs w:val="32"/>
    </w:rPr>
  </w:style>
  <w:style w:type="paragraph" w:styleId="4">
    <w:name w:val="heading 4"/>
    <w:basedOn w:val="a"/>
    <w:next w:val="a"/>
    <w:link w:val="40"/>
    <w:uiPriority w:val="9"/>
    <w:unhideWhenUsed/>
    <w:qFormat/>
    <w:rsid w:val="00292C63"/>
    <w:pPr>
      <w:keepNext/>
      <w:keepLines/>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C63"/>
    <w:rPr>
      <w:rFonts w:ascii="Times New Roman" w:eastAsia="宋体" w:hAnsi="Times New Roman"/>
      <w:b/>
      <w:bCs/>
      <w:kern w:val="44"/>
      <w:sz w:val="32"/>
      <w:szCs w:val="44"/>
    </w:rPr>
  </w:style>
  <w:style w:type="character" w:customStyle="1" w:styleId="20">
    <w:name w:val="标题 2 字符"/>
    <w:basedOn w:val="a0"/>
    <w:link w:val="2"/>
    <w:uiPriority w:val="9"/>
    <w:rsid w:val="00292C63"/>
    <w:rPr>
      <w:rFonts w:ascii="Times New Roman" w:eastAsia="宋体" w:hAnsi="Times New Roman" w:cstheme="majorBidi"/>
      <w:b/>
      <w:bCs/>
      <w:sz w:val="30"/>
      <w:szCs w:val="32"/>
    </w:rPr>
  </w:style>
  <w:style w:type="character" w:customStyle="1" w:styleId="30">
    <w:name w:val="标题 3 字符"/>
    <w:basedOn w:val="a0"/>
    <w:link w:val="3"/>
    <w:uiPriority w:val="9"/>
    <w:rsid w:val="00292C63"/>
    <w:rPr>
      <w:rFonts w:ascii="Times New Roman" w:eastAsia="宋体" w:hAnsi="Times New Roman"/>
      <w:b/>
      <w:bCs/>
      <w:sz w:val="28"/>
      <w:szCs w:val="32"/>
    </w:rPr>
  </w:style>
  <w:style w:type="character" w:customStyle="1" w:styleId="40">
    <w:name w:val="标题 4 字符"/>
    <w:basedOn w:val="a0"/>
    <w:link w:val="4"/>
    <w:uiPriority w:val="9"/>
    <w:rsid w:val="00292C63"/>
    <w:rPr>
      <w:rFonts w:ascii="Times New Roman" w:eastAsia="宋体" w:hAnsi="Times New Roman" w:cstheme="majorBidi"/>
      <w:b/>
      <w:bCs/>
      <w:sz w:val="24"/>
      <w:szCs w:val="28"/>
    </w:rPr>
  </w:style>
  <w:style w:type="paragraph" w:styleId="a3">
    <w:name w:val="header"/>
    <w:basedOn w:val="a"/>
    <w:link w:val="a4"/>
    <w:uiPriority w:val="99"/>
    <w:unhideWhenUsed/>
    <w:rsid w:val="00D40704"/>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40704"/>
    <w:rPr>
      <w:rFonts w:ascii="Times New Roman" w:eastAsia="宋体" w:hAnsi="Times New Roman"/>
      <w:sz w:val="18"/>
      <w:szCs w:val="18"/>
    </w:rPr>
  </w:style>
  <w:style w:type="paragraph" w:styleId="a5">
    <w:name w:val="footer"/>
    <w:basedOn w:val="a"/>
    <w:link w:val="a6"/>
    <w:uiPriority w:val="99"/>
    <w:unhideWhenUsed/>
    <w:rsid w:val="00D40704"/>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D40704"/>
    <w:rPr>
      <w:rFonts w:ascii="Times New Roman" w:eastAsia="宋体" w:hAnsi="Times New Roman"/>
      <w:sz w:val="18"/>
      <w:szCs w:val="18"/>
    </w:rPr>
  </w:style>
  <w:style w:type="character" w:styleId="a7">
    <w:name w:val="Hyperlink"/>
    <w:basedOn w:val="a0"/>
    <w:uiPriority w:val="99"/>
    <w:unhideWhenUsed/>
    <w:rsid w:val="00087D8F"/>
    <w:rPr>
      <w:color w:val="0563C1" w:themeColor="hyperlink"/>
      <w:u w:val="single"/>
    </w:rPr>
  </w:style>
  <w:style w:type="paragraph" w:styleId="a8">
    <w:name w:val="Date"/>
    <w:basedOn w:val="a"/>
    <w:next w:val="a"/>
    <w:link w:val="a9"/>
    <w:uiPriority w:val="99"/>
    <w:semiHidden/>
    <w:unhideWhenUsed/>
    <w:rsid w:val="00087D8F"/>
    <w:pPr>
      <w:ind w:leftChars="2500" w:left="100"/>
    </w:pPr>
  </w:style>
  <w:style w:type="character" w:customStyle="1" w:styleId="a9">
    <w:name w:val="日期 字符"/>
    <w:basedOn w:val="a0"/>
    <w:link w:val="a8"/>
    <w:uiPriority w:val="99"/>
    <w:semiHidden/>
    <w:rsid w:val="00087D8F"/>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2024-06-28T04:29:00Z</cp:lastPrinted>
  <dcterms:created xsi:type="dcterms:W3CDTF">2024-06-28T04:27:00Z</dcterms:created>
  <dcterms:modified xsi:type="dcterms:W3CDTF">2024-06-28T06:03:00Z</dcterms:modified>
</cp:coreProperties>
</file>