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58AD" w14:textId="77777777" w:rsidR="00F54D49" w:rsidRPr="00F54D49" w:rsidRDefault="00F54D49" w:rsidP="00F54D49">
      <w:pPr>
        <w:spacing w:line="240" w:lineRule="auto"/>
        <w:ind w:firstLineChars="0" w:firstLine="0"/>
        <w:jc w:val="center"/>
        <w:rPr>
          <w:rFonts w:cs="Times New Roman"/>
          <w:b/>
          <w:bCs/>
          <w:color w:val="000000"/>
          <w:sz w:val="30"/>
          <w:szCs w:val="24"/>
        </w:rPr>
      </w:pPr>
      <w:bookmarkStart w:id="0" w:name="_Hlk141103043"/>
      <w:bookmarkStart w:id="1" w:name="_Hlk59975667"/>
      <w:bookmarkStart w:id="2" w:name="_Hlk146009156"/>
      <w:r w:rsidRPr="00F54D49">
        <w:rPr>
          <w:rFonts w:cs="Times New Roman" w:hint="eastAsia"/>
          <w:b/>
          <w:bCs/>
          <w:color w:val="000000"/>
          <w:sz w:val="30"/>
          <w:szCs w:val="24"/>
        </w:rPr>
        <w:t>江苏鼎实畜禽业发展有限公司</w:t>
      </w:r>
    </w:p>
    <w:p w14:paraId="7202D23D" w14:textId="77777777" w:rsidR="00F54D49" w:rsidRPr="00F54D49" w:rsidRDefault="00F54D49" w:rsidP="00F54D49">
      <w:pPr>
        <w:spacing w:line="240" w:lineRule="auto"/>
        <w:ind w:firstLineChars="0" w:firstLine="0"/>
        <w:jc w:val="center"/>
        <w:rPr>
          <w:rFonts w:cs="Times New Roman"/>
          <w:b/>
          <w:bCs/>
          <w:color w:val="000000"/>
          <w:sz w:val="30"/>
          <w:szCs w:val="24"/>
        </w:rPr>
      </w:pPr>
      <w:bookmarkStart w:id="3" w:name="_Hlk141198534"/>
      <w:r w:rsidRPr="00F54D49">
        <w:rPr>
          <w:rFonts w:cs="Times New Roman" w:hint="eastAsia"/>
          <w:b/>
          <w:bCs/>
          <w:color w:val="000000"/>
          <w:sz w:val="30"/>
          <w:szCs w:val="24"/>
        </w:rPr>
        <w:t>年出栏</w:t>
      </w:r>
      <w:r w:rsidRPr="00F54D49">
        <w:rPr>
          <w:rFonts w:cs="Times New Roman" w:hint="eastAsia"/>
          <w:b/>
          <w:bCs/>
          <w:color w:val="000000"/>
          <w:sz w:val="30"/>
          <w:szCs w:val="24"/>
        </w:rPr>
        <w:t>3</w:t>
      </w:r>
      <w:r w:rsidRPr="00F54D49">
        <w:rPr>
          <w:rFonts w:cs="Times New Roman"/>
          <w:b/>
          <w:bCs/>
          <w:color w:val="000000"/>
          <w:sz w:val="30"/>
          <w:szCs w:val="24"/>
        </w:rPr>
        <w:t>80</w:t>
      </w:r>
      <w:r w:rsidRPr="00F54D49">
        <w:rPr>
          <w:rFonts w:cs="Times New Roman" w:hint="eastAsia"/>
          <w:b/>
          <w:bCs/>
          <w:color w:val="000000"/>
          <w:sz w:val="30"/>
          <w:szCs w:val="24"/>
        </w:rPr>
        <w:t>万羽肉鸡</w:t>
      </w:r>
      <w:bookmarkEnd w:id="0"/>
      <w:r w:rsidRPr="00F54D49">
        <w:rPr>
          <w:rFonts w:cs="Times New Roman" w:hint="eastAsia"/>
          <w:b/>
          <w:bCs/>
          <w:color w:val="000000"/>
          <w:sz w:val="30"/>
          <w:szCs w:val="24"/>
        </w:rPr>
        <w:t>项目</w:t>
      </w:r>
    </w:p>
    <w:bookmarkEnd w:id="3"/>
    <w:p w14:paraId="714875DA" w14:textId="7D1519E7" w:rsidR="00F54D49" w:rsidRPr="00F54D49" w:rsidRDefault="00F54D49" w:rsidP="00F54D49">
      <w:pPr>
        <w:spacing w:line="240" w:lineRule="auto"/>
        <w:ind w:firstLineChars="0" w:firstLine="0"/>
        <w:jc w:val="center"/>
        <w:rPr>
          <w:rFonts w:cs="Times New Roman"/>
          <w:b/>
          <w:bCs/>
          <w:color w:val="000000"/>
          <w:sz w:val="30"/>
          <w:szCs w:val="24"/>
        </w:rPr>
      </w:pPr>
      <w:r w:rsidRPr="00F54D49">
        <w:rPr>
          <w:rFonts w:cs="Times New Roman" w:hint="eastAsia"/>
          <w:b/>
          <w:bCs/>
          <w:sz w:val="30"/>
          <w:szCs w:val="24"/>
        </w:rPr>
        <w:t>环境影响评价</w:t>
      </w:r>
      <w:bookmarkEnd w:id="1"/>
      <w:r w:rsidRPr="00F54D49">
        <w:rPr>
          <w:rFonts w:cs="Times New Roman" w:hint="eastAsia"/>
          <w:b/>
          <w:bCs/>
          <w:sz w:val="30"/>
          <w:szCs w:val="24"/>
        </w:rPr>
        <w:t>第</w:t>
      </w:r>
      <w:r>
        <w:rPr>
          <w:rFonts w:cs="Times New Roman" w:hint="eastAsia"/>
          <w:b/>
          <w:bCs/>
          <w:sz w:val="30"/>
          <w:szCs w:val="24"/>
        </w:rPr>
        <w:t>二</w:t>
      </w:r>
      <w:r w:rsidRPr="00F54D49">
        <w:rPr>
          <w:rFonts w:cs="Times New Roman" w:hint="eastAsia"/>
          <w:b/>
          <w:bCs/>
          <w:sz w:val="30"/>
          <w:szCs w:val="24"/>
        </w:rPr>
        <w:t>次公示</w:t>
      </w:r>
    </w:p>
    <w:p w14:paraId="775E233E" w14:textId="7B8D24ED" w:rsidR="00F54D49" w:rsidRPr="00F54D49" w:rsidRDefault="00F54D49" w:rsidP="00F54D49">
      <w:pPr>
        <w:ind w:firstLine="480"/>
        <w:rPr>
          <w:b/>
          <w:bCs/>
        </w:rPr>
      </w:pPr>
      <w:r w:rsidRPr="00F54D49">
        <w:rPr>
          <w:rFonts w:hint="eastAsia"/>
        </w:rPr>
        <w:t>《江苏鼎实畜禽业发展有限公司年出栏</w:t>
      </w:r>
      <w:r w:rsidRPr="00F54D49">
        <w:rPr>
          <w:rFonts w:hint="eastAsia"/>
        </w:rPr>
        <w:t>3</w:t>
      </w:r>
      <w:r w:rsidRPr="00F54D49">
        <w:t>80</w:t>
      </w:r>
      <w:r w:rsidRPr="00F54D49">
        <w:rPr>
          <w:rFonts w:hint="eastAsia"/>
        </w:rPr>
        <w:t>万羽肉鸡项目环境影响报告书》已经初步编制完成，现就环评报告基本内容及结论进行公告。</w:t>
      </w:r>
    </w:p>
    <w:p w14:paraId="60954473" w14:textId="77777777" w:rsidR="00F54D49" w:rsidRPr="00F54D49" w:rsidRDefault="00F54D49" w:rsidP="00F54D49">
      <w:pPr>
        <w:ind w:firstLine="482"/>
        <w:rPr>
          <w:b/>
          <w:bCs/>
        </w:rPr>
      </w:pPr>
      <w:r w:rsidRPr="00F54D49">
        <w:rPr>
          <w:rFonts w:hint="eastAsia"/>
          <w:b/>
          <w:bCs/>
        </w:rPr>
        <w:t>一、建设项目情况简述</w:t>
      </w:r>
    </w:p>
    <w:p w14:paraId="24A71132" w14:textId="02B7CF38" w:rsidR="00F54D49" w:rsidRDefault="00F54D49" w:rsidP="00F54D49">
      <w:pPr>
        <w:ind w:firstLine="480"/>
      </w:pPr>
      <w:r w:rsidRPr="00F54D49">
        <w:rPr>
          <w:rFonts w:hint="eastAsia"/>
        </w:rPr>
        <w:t>项目名称：江苏鼎实畜禽业发展有限公司年出栏</w:t>
      </w:r>
      <w:r w:rsidRPr="00F54D49">
        <w:rPr>
          <w:rFonts w:hint="eastAsia"/>
        </w:rPr>
        <w:t>3</w:t>
      </w:r>
      <w:r w:rsidRPr="00F54D49">
        <w:t>80</w:t>
      </w:r>
      <w:r w:rsidRPr="00F54D49">
        <w:rPr>
          <w:rFonts w:hint="eastAsia"/>
        </w:rPr>
        <w:t>万羽肉鸡项目</w:t>
      </w:r>
    </w:p>
    <w:p w14:paraId="09A64807" w14:textId="77777777" w:rsidR="00F54D49" w:rsidRDefault="00F54D49" w:rsidP="00F54D49">
      <w:pPr>
        <w:ind w:firstLine="480"/>
      </w:pPr>
      <w:r w:rsidRPr="00F54D49">
        <w:rPr>
          <w:rFonts w:hint="eastAsia"/>
        </w:rPr>
        <w:t>建设性质：新建</w:t>
      </w:r>
    </w:p>
    <w:p w14:paraId="099A5C37" w14:textId="77777777" w:rsidR="00F54D49" w:rsidRPr="0070674C" w:rsidRDefault="00F54D49" w:rsidP="00F54D49">
      <w:pPr>
        <w:ind w:firstLine="480"/>
        <w:rPr>
          <w:color w:val="000000"/>
        </w:rPr>
      </w:pPr>
      <w:r w:rsidRPr="00F54D49">
        <w:rPr>
          <w:rFonts w:hint="eastAsia"/>
        </w:rPr>
        <w:t>建设地点：</w:t>
      </w:r>
      <w:r w:rsidRPr="00583743">
        <w:rPr>
          <w:rFonts w:hint="eastAsia"/>
          <w:color w:val="000000"/>
        </w:rPr>
        <w:t>泗洪县</w:t>
      </w:r>
      <w:bookmarkStart w:id="4" w:name="_Hlk141101939"/>
      <w:r w:rsidRPr="00583743">
        <w:rPr>
          <w:rFonts w:hint="eastAsia"/>
          <w:color w:val="000000"/>
        </w:rPr>
        <w:t>孙园镇张塘居刘德片</w:t>
      </w:r>
      <w:bookmarkEnd w:id="4"/>
    </w:p>
    <w:p w14:paraId="1C5A840E" w14:textId="067C3DF0" w:rsidR="00F54D49" w:rsidRDefault="00F54D49" w:rsidP="00F54D49">
      <w:pPr>
        <w:ind w:firstLine="480"/>
      </w:pPr>
      <w:r w:rsidRPr="00F54D49">
        <w:rPr>
          <w:rFonts w:hint="eastAsia"/>
        </w:rPr>
        <w:t>项目投资：</w:t>
      </w:r>
      <w:r>
        <w:t>10000</w:t>
      </w:r>
      <w:r w:rsidRPr="00F54D49">
        <w:rPr>
          <w:rFonts w:hint="eastAsia"/>
        </w:rPr>
        <w:t>万元人民币</w:t>
      </w:r>
    </w:p>
    <w:p w14:paraId="6022A8AC" w14:textId="69F0E10F" w:rsidR="00F54D49" w:rsidRDefault="00F54D49" w:rsidP="00F54D49">
      <w:pPr>
        <w:ind w:firstLine="480"/>
      </w:pPr>
      <w:r w:rsidRPr="00F54D49">
        <w:rPr>
          <w:rFonts w:hint="eastAsia"/>
        </w:rPr>
        <w:t>建设单位：江苏鼎实畜禽业发展有限公司</w:t>
      </w:r>
    </w:p>
    <w:p w14:paraId="7EB31237" w14:textId="7CF71CDA" w:rsidR="00F54D49" w:rsidRDefault="00F54D49" w:rsidP="00F54D49">
      <w:pPr>
        <w:ind w:firstLine="480"/>
      </w:pPr>
      <w:r w:rsidRPr="00F54D49">
        <w:rPr>
          <w:rFonts w:hint="eastAsia"/>
        </w:rPr>
        <w:t>环评机构：</w:t>
      </w:r>
      <w:r w:rsidR="00ED6028" w:rsidRPr="00ED6028">
        <w:rPr>
          <w:rFonts w:hint="eastAsia"/>
        </w:rPr>
        <w:t>宿迁盛邦环保科技有限公司</w:t>
      </w:r>
    </w:p>
    <w:p w14:paraId="34D84364" w14:textId="77777777" w:rsidR="00F54D49" w:rsidRPr="00F54D49" w:rsidRDefault="00F54D49" w:rsidP="00F54D49">
      <w:pPr>
        <w:ind w:firstLine="482"/>
        <w:rPr>
          <w:b/>
          <w:bCs/>
        </w:rPr>
      </w:pPr>
      <w:r w:rsidRPr="00F54D49">
        <w:rPr>
          <w:rFonts w:hint="eastAsia"/>
          <w:b/>
          <w:bCs/>
        </w:rPr>
        <w:t>二、建设项目对环境可能造成影响的概述</w:t>
      </w:r>
    </w:p>
    <w:p w14:paraId="0CF5D42B" w14:textId="338C9FB9" w:rsidR="00F54D49" w:rsidRDefault="00F54D49" w:rsidP="00F54D49">
      <w:pPr>
        <w:ind w:firstLine="480"/>
      </w:pPr>
      <w:r w:rsidRPr="00F54D49">
        <w:rPr>
          <w:rFonts w:hint="eastAsia"/>
        </w:rPr>
        <w:t>(1)</w:t>
      </w:r>
      <w:r w:rsidRPr="00F54D49">
        <w:rPr>
          <w:rFonts w:hint="eastAsia"/>
        </w:rPr>
        <w:t>大气环境影响</w:t>
      </w:r>
    </w:p>
    <w:p w14:paraId="61C5CFD7" w14:textId="22C0C360" w:rsidR="00F54D49" w:rsidRDefault="00F54D49" w:rsidP="00F54D49">
      <w:pPr>
        <w:ind w:firstLine="480"/>
      </w:pPr>
      <w:r w:rsidRPr="00F54D49">
        <w:rPr>
          <w:rFonts w:hint="eastAsia"/>
        </w:rPr>
        <w:t>本项目产生的废气主要为：</w:t>
      </w:r>
      <w:r>
        <w:rPr>
          <w:rFonts w:hint="eastAsia"/>
        </w:rPr>
        <w:t>生物质锅炉燃烧产生的废气，主要污染物为颗粒物、</w:t>
      </w:r>
      <w:r>
        <w:t>SO</w:t>
      </w:r>
      <w:r w:rsidRPr="00F54D49">
        <w:rPr>
          <w:vertAlign w:val="subscript"/>
        </w:rPr>
        <w:t>2</w:t>
      </w:r>
      <w:r>
        <w:rPr>
          <w:rFonts w:hint="eastAsia"/>
        </w:rPr>
        <w:t>、</w:t>
      </w:r>
      <w:r>
        <w:rPr>
          <w:rFonts w:hint="eastAsia"/>
        </w:rPr>
        <w:t>N</w:t>
      </w:r>
      <w:r>
        <w:t>O</w:t>
      </w:r>
      <w:r w:rsidRPr="00F54D49">
        <w:rPr>
          <w:vertAlign w:val="subscript"/>
        </w:rPr>
        <w:t>X</w:t>
      </w:r>
      <w:r>
        <w:rPr>
          <w:rFonts w:hint="eastAsia"/>
        </w:rPr>
        <w:t>；鸡舍、有机肥生产区和污水站产生的恶臭气体，主要污染物</w:t>
      </w:r>
      <w:r w:rsidRPr="00F54D49">
        <w:rPr>
          <w:rFonts w:hint="eastAsia"/>
        </w:rPr>
        <w:t>为</w:t>
      </w:r>
      <w:r w:rsidRPr="00F54D49">
        <w:rPr>
          <w:rFonts w:hint="eastAsia"/>
        </w:rPr>
        <w:t>NH</w:t>
      </w:r>
      <w:r w:rsidRPr="00F54D49">
        <w:rPr>
          <w:rFonts w:hint="eastAsia"/>
          <w:vertAlign w:val="subscript"/>
        </w:rPr>
        <w:t>3</w:t>
      </w:r>
      <w:r w:rsidRPr="00F54D49">
        <w:rPr>
          <w:rFonts w:hint="eastAsia"/>
        </w:rPr>
        <w:t>、</w:t>
      </w:r>
      <w:r w:rsidRPr="00F54D49">
        <w:rPr>
          <w:rFonts w:hint="eastAsia"/>
        </w:rPr>
        <w:t>H</w:t>
      </w:r>
      <w:r w:rsidRPr="00F54D49">
        <w:rPr>
          <w:rFonts w:hint="eastAsia"/>
          <w:vertAlign w:val="subscript"/>
        </w:rPr>
        <w:t>2</w:t>
      </w:r>
      <w:r w:rsidRPr="00F54D49">
        <w:rPr>
          <w:rFonts w:hint="eastAsia"/>
        </w:rPr>
        <w:t>S</w:t>
      </w:r>
      <w:r w:rsidRPr="00F54D49">
        <w:rPr>
          <w:rFonts w:hint="eastAsia"/>
        </w:rPr>
        <w:t>。</w:t>
      </w:r>
    </w:p>
    <w:p w14:paraId="30D77AA4" w14:textId="77777777" w:rsidR="00F54D49" w:rsidRDefault="00F54D49" w:rsidP="00F54D49">
      <w:pPr>
        <w:ind w:firstLine="480"/>
      </w:pPr>
      <w:r w:rsidRPr="00F54D49">
        <w:rPr>
          <w:rFonts w:hint="eastAsia"/>
        </w:rPr>
        <w:t>(2)</w:t>
      </w:r>
      <w:r w:rsidRPr="00F54D49">
        <w:rPr>
          <w:rFonts w:hint="eastAsia"/>
        </w:rPr>
        <w:t>水环境影响</w:t>
      </w:r>
    </w:p>
    <w:p w14:paraId="4448EBE8" w14:textId="736EC469" w:rsidR="00F54D49" w:rsidRDefault="00F54D49" w:rsidP="00F54D49">
      <w:pPr>
        <w:ind w:firstLine="480"/>
      </w:pPr>
      <w:r w:rsidRPr="00F54D49">
        <w:rPr>
          <w:rFonts w:hint="eastAsia"/>
        </w:rPr>
        <w:t>项目废水主要有</w:t>
      </w:r>
      <w:r>
        <w:rPr>
          <w:rFonts w:hint="eastAsia"/>
        </w:rPr>
        <w:t>生活污水、食堂废水和冲洗废水</w:t>
      </w:r>
      <w:r w:rsidRPr="00F54D49">
        <w:rPr>
          <w:rFonts w:hint="eastAsia"/>
        </w:rPr>
        <w:t>等，废水中污染物质主要为</w:t>
      </w:r>
      <w:r w:rsidRPr="00F54D49">
        <w:rPr>
          <w:rFonts w:hint="eastAsia"/>
        </w:rPr>
        <w:t>COD</w:t>
      </w:r>
      <w:r w:rsidRPr="00F54D49">
        <w:rPr>
          <w:rFonts w:hint="eastAsia"/>
        </w:rPr>
        <w:t>、</w:t>
      </w:r>
      <w:r w:rsidRPr="00F54D49">
        <w:rPr>
          <w:rFonts w:hint="eastAsia"/>
        </w:rPr>
        <w:t>BOD</w:t>
      </w:r>
      <w:r w:rsidRPr="00F54D49">
        <w:rPr>
          <w:rFonts w:hint="eastAsia"/>
          <w:vertAlign w:val="subscript"/>
        </w:rPr>
        <w:t>5</w:t>
      </w:r>
      <w:r w:rsidRPr="00F54D49">
        <w:rPr>
          <w:rFonts w:hint="eastAsia"/>
        </w:rPr>
        <w:t>、</w:t>
      </w:r>
      <w:r w:rsidRPr="00F54D49">
        <w:rPr>
          <w:rFonts w:hint="eastAsia"/>
        </w:rPr>
        <w:t>SS</w:t>
      </w:r>
      <w:r w:rsidRPr="00F54D49">
        <w:rPr>
          <w:rFonts w:hint="eastAsia"/>
        </w:rPr>
        <w:t>、</w:t>
      </w:r>
      <w:r w:rsidRPr="00F54D49">
        <w:rPr>
          <w:rFonts w:hint="eastAsia"/>
        </w:rPr>
        <w:t>NH</w:t>
      </w:r>
      <w:r w:rsidRPr="00F54D49">
        <w:rPr>
          <w:rFonts w:hint="eastAsia"/>
          <w:vertAlign w:val="subscript"/>
        </w:rPr>
        <w:t>3</w:t>
      </w:r>
      <w:r w:rsidRPr="00F54D49">
        <w:rPr>
          <w:rFonts w:hint="eastAsia"/>
        </w:rPr>
        <w:t>-N</w:t>
      </w:r>
      <w:r w:rsidRPr="00F54D49">
        <w:rPr>
          <w:rFonts w:hint="eastAsia"/>
        </w:rPr>
        <w:t>、</w:t>
      </w:r>
      <w:r w:rsidRPr="00F54D49">
        <w:rPr>
          <w:rFonts w:hint="eastAsia"/>
        </w:rPr>
        <w:t>TP</w:t>
      </w:r>
      <w:r w:rsidRPr="00F54D49">
        <w:rPr>
          <w:rFonts w:hint="eastAsia"/>
        </w:rPr>
        <w:t>、</w:t>
      </w:r>
      <w:r w:rsidRPr="00F54D49">
        <w:rPr>
          <w:rFonts w:hint="eastAsia"/>
        </w:rPr>
        <w:t>TN</w:t>
      </w:r>
      <w:r w:rsidRPr="00F54D49">
        <w:rPr>
          <w:rFonts w:hint="eastAsia"/>
        </w:rPr>
        <w:t>、</w:t>
      </w:r>
      <w:r>
        <w:rPr>
          <w:rFonts w:hint="eastAsia"/>
        </w:rPr>
        <w:t>动植物油</w:t>
      </w:r>
      <w:r w:rsidRPr="00F54D49">
        <w:rPr>
          <w:rFonts w:hint="eastAsia"/>
        </w:rPr>
        <w:t>等；</w:t>
      </w:r>
    </w:p>
    <w:p w14:paraId="44E53B35" w14:textId="77777777" w:rsidR="00F54D49" w:rsidRDefault="00F54D49" w:rsidP="00F54D49">
      <w:pPr>
        <w:ind w:firstLine="480"/>
      </w:pPr>
      <w:r w:rsidRPr="00F54D49">
        <w:rPr>
          <w:rFonts w:hint="eastAsia"/>
        </w:rPr>
        <w:t>(3)</w:t>
      </w:r>
      <w:r w:rsidRPr="00F54D49">
        <w:rPr>
          <w:rFonts w:hint="eastAsia"/>
        </w:rPr>
        <w:t>固废环境影响</w:t>
      </w:r>
    </w:p>
    <w:p w14:paraId="268F9AAE" w14:textId="17681F25" w:rsidR="00F54D49" w:rsidRDefault="00F54D49" w:rsidP="00F54D49">
      <w:pPr>
        <w:ind w:firstLine="480"/>
      </w:pPr>
      <w:r w:rsidRPr="00F54D49">
        <w:rPr>
          <w:rFonts w:hint="eastAsia"/>
        </w:rPr>
        <w:t>项目产生的固体废物主要包括危险固废和一般固废，其中危险固废主要包括</w:t>
      </w:r>
      <w:r>
        <w:rPr>
          <w:rFonts w:hint="eastAsia"/>
        </w:rPr>
        <w:t>医疗废物、病死鸡</w:t>
      </w:r>
      <w:r w:rsidRPr="00F54D49">
        <w:rPr>
          <w:rFonts w:hint="eastAsia"/>
        </w:rPr>
        <w:t>；一般固废主要包括</w:t>
      </w:r>
      <w:r>
        <w:rPr>
          <w:rFonts w:hint="eastAsia"/>
        </w:rPr>
        <w:t>鸡粪、布袋除尘器收尘、废包装</w:t>
      </w:r>
      <w:r w:rsidR="007622EC">
        <w:rPr>
          <w:rFonts w:hint="eastAsia"/>
        </w:rPr>
        <w:t>、污泥（栅渣）</w:t>
      </w:r>
      <w:r w:rsidRPr="00F54D49">
        <w:rPr>
          <w:rFonts w:hint="eastAsia"/>
        </w:rPr>
        <w:t>、生活垃圾等；</w:t>
      </w:r>
    </w:p>
    <w:p w14:paraId="3BDE36CD" w14:textId="77777777" w:rsidR="00F54D49" w:rsidRDefault="00F54D49" w:rsidP="00F54D49">
      <w:pPr>
        <w:ind w:firstLine="480"/>
      </w:pPr>
      <w:r w:rsidRPr="00F54D49">
        <w:rPr>
          <w:rFonts w:hint="eastAsia"/>
        </w:rPr>
        <w:t>(4)</w:t>
      </w:r>
      <w:r w:rsidRPr="00F54D49">
        <w:rPr>
          <w:rFonts w:hint="eastAsia"/>
        </w:rPr>
        <w:t>声环境影响</w:t>
      </w:r>
    </w:p>
    <w:p w14:paraId="4628871D" w14:textId="304F4646" w:rsidR="00F54D49" w:rsidRDefault="00F54D49" w:rsidP="00F54D49">
      <w:pPr>
        <w:ind w:firstLine="480"/>
      </w:pPr>
      <w:r w:rsidRPr="00F54D49">
        <w:rPr>
          <w:rFonts w:hint="eastAsia"/>
        </w:rPr>
        <w:t>项目噪声主要来源于生产装置区及公用工程、辅助工程等设备噪声</w:t>
      </w:r>
      <w:r w:rsidR="007622EC">
        <w:rPr>
          <w:rFonts w:hint="eastAsia"/>
        </w:rPr>
        <w:t>和鸡叫声等</w:t>
      </w:r>
      <w:r w:rsidRPr="00F54D49">
        <w:rPr>
          <w:rFonts w:hint="eastAsia"/>
        </w:rPr>
        <w:t>，产生噪声的主要设备有厂区</w:t>
      </w:r>
      <w:r w:rsidR="007622EC">
        <w:rPr>
          <w:rFonts w:hint="eastAsia"/>
        </w:rPr>
        <w:t>鸡舍风机和水泵</w:t>
      </w:r>
      <w:r w:rsidRPr="00F54D49">
        <w:rPr>
          <w:rFonts w:hint="eastAsia"/>
        </w:rPr>
        <w:t>等。</w:t>
      </w:r>
    </w:p>
    <w:p w14:paraId="46C001A4" w14:textId="77777777" w:rsidR="007622EC" w:rsidRDefault="00F54D49" w:rsidP="00F54D49">
      <w:pPr>
        <w:ind w:firstLine="482"/>
      </w:pPr>
      <w:r w:rsidRPr="007622EC">
        <w:rPr>
          <w:rFonts w:hint="eastAsia"/>
          <w:b/>
          <w:bCs/>
        </w:rPr>
        <w:t>三、预防或者减轻不良环境影响的对策和措施的要点</w:t>
      </w:r>
    </w:p>
    <w:p w14:paraId="398F3DEF" w14:textId="6A812042" w:rsidR="000532AE" w:rsidRDefault="00E92F9B" w:rsidP="007622EC">
      <w:pPr>
        <w:ind w:firstLine="480"/>
      </w:pPr>
      <w:r>
        <w:rPr>
          <w:rFonts w:hint="eastAsia"/>
        </w:rPr>
        <w:lastRenderedPageBreak/>
        <w:t>1</w:t>
      </w:r>
      <w:r>
        <w:rPr>
          <w:rFonts w:hint="eastAsia"/>
        </w:rPr>
        <w:t>、</w:t>
      </w:r>
      <w:r w:rsidR="00F54D49" w:rsidRPr="00F54D49">
        <w:rPr>
          <w:rFonts w:hint="eastAsia"/>
        </w:rPr>
        <w:t>废水：</w:t>
      </w:r>
    </w:p>
    <w:p w14:paraId="17ABC162" w14:textId="5B6E8272" w:rsidR="00F54D49" w:rsidRDefault="007622EC" w:rsidP="007622EC">
      <w:pPr>
        <w:ind w:firstLine="480"/>
      </w:pPr>
      <w:r w:rsidRPr="007622EC">
        <w:rPr>
          <w:rFonts w:hint="eastAsia"/>
        </w:rPr>
        <w:t>食堂废水经隔油池和化粪池处理，生活污水经化粪池处理后</w:t>
      </w:r>
      <w:r>
        <w:rPr>
          <w:rFonts w:hint="eastAsia"/>
        </w:rPr>
        <w:t>一同</w:t>
      </w:r>
      <w:r w:rsidRPr="007622EC">
        <w:rPr>
          <w:rFonts w:hint="eastAsia"/>
        </w:rPr>
        <w:t>进入污水站处理，生产废水进入污水站处理达标后进入尾水收集池，</w:t>
      </w:r>
      <w:r w:rsidRPr="007622EC">
        <w:t>而后由粪车定期转运至</w:t>
      </w:r>
      <w:r w:rsidRPr="007622EC">
        <w:rPr>
          <w:rFonts w:hint="eastAsia"/>
        </w:rPr>
        <w:t>孙园</w:t>
      </w:r>
      <w:r w:rsidRPr="007622EC">
        <w:t>镇污水处理厂，处理达《城镇污水处理厂污染物排放标准》（</w:t>
      </w:r>
      <w:r w:rsidRPr="007622EC">
        <w:t>GB18918—2002)</w:t>
      </w:r>
      <w:r w:rsidRPr="007622EC">
        <w:t>中一级</w:t>
      </w:r>
      <w:r w:rsidRPr="007622EC">
        <w:t>A</w:t>
      </w:r>
      <w:r w:rsidRPr="007622EC">
        <w:t>标准后最终排入</w:t>
      </w:r>
      <w:r w:rsidRPr="007622EC">
        <w:rPr>
          <w:rFonts w:hint="eastAsia"/>
        </w:rPr>
        <w:t>附近沟渠</w:t>
      </w:r>
      <w:r w:rsidR="00F54D49" w:rsidRPr="00F54D49">
        <w:rPr>
          <w:rFonts w:hint="eastAsia"/>
        </w:rPr>
        <w:t>；</w:t>
      </w:r>
    </w:p>
    <w:p w14:paraId="5C24DE4A" w14:textId="462652DC" w:rsidR="007622EC" w:rsidRDefault="00E92F9B" w:rsidP="00E92F9B">
      <w:pPr>
        <w:ind w:firstLine="480"/>
      </w:pPr>
      <w:r>
        <w:t>2</w:t>
      </w:r>
      <w:r>
        <w:rPr>
          <w:rFonts w:hint="eastAsia"/>
        </w:rPr>
        <w:t>、</w:t>
      </w:r>
      <w:r w:rsidR="00F54D49" w:rsidRPr="00F54D49">
        <w:rPr>
          <w:rFonts w:hint="eastAsia"/>
        </w:rPr>
        <w:t>废气：</w:t>
      </w:r>
    </w:p>
    <w:p w14:paraId="55C7AE26" w14:textId="63A8C1EF" w:rsidR="007622EC" w:rsidRPr="007622EC" w:rsidRDefault="007622EC" w:rsidP="007622EC">
      <w:pPr>
        <w:ind w:firstLine="480"/>
      </w:pPr>
      <w:r w:rsidRPr="007622EC">
        <w:t>（</w:t>
      </w:r>
      <w:r w:rsidRPr="007622EC">
        <w:t>1</w:t>
      </w:r>
      <w:r w:rsidRPr="007622EC">
        <w:t>）有组织废气</w:t>
      </w:r>
    </w:p>
    <w:p w14:paraId="6870D858" w14:textId="54554783" w:rsidR="007622EC" w:rsidRPr="007622EC" w:rsidRDefault="007622EC" w:rsidP="007622EC">
      <w:pPr>
        <w:ind w:firstLine="480"/>
      </w:pPr>
      <w:r w:rsidRPr="007622EC">
        <w:t>对锅炉废气采用</w:t>
      </w:r>
      <w:r w:rsidRPr="007622EC">
        <w:t>“</w:t>
      </w:r>
      <w:r w:rsidRPr="007622EC">
        <w:t>低氮燃烧器</w:t>
      </w:r>
      <w:r w:rsidRPr="007622EC">
        <w:t>+</w:t>
      </w:r>
      <w:r w:rsidRPr="007622EC">
        <w:t>布袋除尘器</w:t>
      </w:r>
      <w:r w:rsidRPr="007622EC">
        <w:t>”</w:t>
      </w:r>
      <w:r w:rsidRPr="007622EC">
        <w:t>处置设施处理，处理达标废气经</w:t>
      </w:r>
      <w:r w:rsidRPr="007622EC">
        <w:t>30m</w:t>
      </w:r>
      <w:r w:rsidRPr="007622EC">
        <w:t>高（</w:t>
      </w:r>
      <w:r w:rsidRPr="007622EC">
        <w:t>1#</w:t>
      </w:r>
      <w:r w:rsidRPr="007622EC">
        <w:t>）排气筒高空排放。对</w:t>
      </w:r>
      <w:r w:rsidRPr="007622EC">
        <w:rPr>
          <w:rFonts w:hint="eastAsia"/>
        </w:rPr>
        <w:t>有机肥生产区和污水处理站</w:t>
      </w:r>
      <w:r w:rsidRPr="007622EC">
        <w:t>恶臭气体采用</w:t>
      </w:r>
      <w:r w:rsidRPr="007622EC">
        <w:t>“</w:t>
      </w:r>
      <w:r w:rsidRPr="007622EC">
        <w:t>生物喷淋除臭装置</w:t>
      </w:r>
      <w:r w:rsidRPr="007622EC">
        <w:rPr>
          <w:rFonts w:hint="eastAsia"/>
        </w:rPr>
        <w:t>”</w:t>
      </w:r>
      <w:r w:rsidRPr="007622EC">
        <w:t>处理，处理达标废气经</w:t>
      </w:r>
      <w:r w:rsidRPr="007622EC">
        <w:t>15m</w:t>
      </w:r>
      <w:r w:rsidRPr="007622EC">
        <w:t>高（</w:t>
      </w:r>
      <w:r w:rsidRPr="007622EC">
        <w:t>2#</w:t>
      </w:r>
      <w:r w:rsidRPr="007622EC">
        <w:t>）排气筒高空排放</w:t>
      </w:r>
      <w:r w:rsidR="000532AE">
        <w:rPr>
          <w:rFonts w:hint="eastAsia"/>
        </w:rPr>
        <w:t>。</w:t>
      </w:r>
    </w:p>
    <w:p w14:paraId="4C28A16D" w14:textId="77777777" w:rsidR="007622EC" w:rsidRPr="007622EC" w:rsidRDefault="007622EC" w:rsidP="007622EC">
      <w:pPr>
        <w:ind w:firstLine="480"/>
      </w:pPr>
      <w:r w:rsidRPr="007622EC">
        <w:t>（</w:t>
      </w:r>
      <w:r w:rsidRPr="007622EC">
        <w:t>2</w:t>
      </w:r>
      <w:r w:rsidRPr="007622EC">
        <w:t>）无组织废气</w:t>
      </w:r>
    </w:p>
    <w:p w14:paraId="4DC5BD4C" w14:textId="66A54261" w:rsidR="007622EC" w:rsidRPr="007622EC" w:rsidRDefault="007622EC" w:rsidP="007622EC">
      <w:pPr>
        <w:ind w:firstLine="480"/>
      </w:pPr>
      <w:r w:rsidRPr="007622EC">
        <w:t>对于本项目鸡舍内</w:t>
      </w:r>
      <w:r w:rsidRPr="007622EC">
        <w:rPr>
          <w:rFonts w:hint="eastAsia"/>
        </w:rPr>
        <w:t>无组织排放臭气，企业采取在饲料中添加纤维素和</w:t>
      </w:r>
      <w:r w:rsidRPr="007622EC">
        <w:rPr>
          <w:rFonts w:hint="eastAsia"/>
        </w:rPr>
        <w:t>E</w:t>
      </w:r>
      <w:r w:rsidRPr="007622EC">
        <w:t>M</w:t>
      </w:r>
      <w:r w:rsidRPr="007622EC">
        <w:rPr>
          <w:rFonts w:hint="eastAsia"/>
        </w:rPr>
        <w:t>菌，同时在鸡舍定期喷洒除臭剂的处理措施，此外在厂区内部及周围加强绿化，</w:t>
      </w:r>
      <w:r w:rsidRPr="007622EC">
        <w:t>厂界无组织废气可达标排放。</w:t>
      </w:r>
    </w:p>
    <w:p w14:paraId="291A17BC" w14:textId="6BE6E80A" w:rsidR="000532AE" w:rsidRDefault="00E92F9B" w:rsidP="00E92F9B">
      <w:pPr>
        <w:ind w:firstLine="480"/>
      </w:pPr>
      <w:r>
        <w:t>3</w:t>
      </w:r>
      <w:r>
        <w:rPr>
          <w:rFonts w:hint="eastAsia"/>
        </w:rPr>
        <w:t>、</w:t>
      </w:r>
      <w:r w:rsidR="00F54D49" w:rsidRPr="00F54D49">
        <w:rPr>
          <w:rFonts w:hint="eastAsia"/>
        </w:rPr>
        <w:t>固体废物：</w:t>
      </w:r>
    </w:p>
    <w:p w14:paraId="00D07DAC" w14:textId="68BF4750" w:rsidR="000532AE" w:rsidRPr="000532AE" w:rsidRDefault="000532AE" w:rsidP="00E92F9B">
      <w:pPr>
        <w:ind w:firstLine="480"/>
      </w:pPr>
      <w:r w:rsidRPr="000532AE">
        <w:t>鸡粪日产日清，</w:t>
      </w:r>
      <w:r w:rsidRPr="000532AE">
        <w:rPr>
          <w:rFonts w:hint="eastAsia"/>
        </w:rPr>
        <w:t>由厂区粪便处理设施进行加工处理</w:t>
      </w:r>
      <w:r w:rsidRPr="000532AE">
        <w:t>；饲料废包装物由生产厂家回收处理；锅炉燃烧生物质产生的灰渣</w:t>
      </w:r>
      <w:r w:rsidRPr="000532AE">
        <w:rPr>
          <w:rFonts w:hint="eastAsia"/>
        </w:rPr>
        <w:t>和</w:t>
      </w:r>
      <w:r w:rsidRPr="000532AE">
        <w:t>布袋除尘粉尘收集后定期外售综合利用</w:t>
      </w:r>
      <w:r w:rsidRPr="000532AE">
        <w:rPr>
          <w:rFonts w:hint="eastAsia"/>
        </w:rPr>
        <w:t>；污水站废水处理产生的污泥由厂区粪便处理设备加工处理</w:t>
      </w:r>
      <w:r w:rsidRPr="000532AE">
        <w:t>。病死鸡</w:t>
      </w:r>
      <w:r w:rsidRPr="000532AE">
        <w:rPr>
          <w:rFonts w:hint="eastAsia"/>
        </w:rPr>
        <w:t>由厂区内湿化机进行无害化处理</w:t>
      </w:r>
      <w:r w:rsidRPr="000532AE">
        <w:t>；医疗废物需委托有资质单位进行处置。生活垃圾委托当地环卫部门处置。</w:t>
      </w:r>
    </w:p>
    <w:p w14:paraId="3DD6559C" w14:textId="65B4EB99" w:rsidR="000532AE" w:rsidRDefault="00E92F9B" w:rsidP="00E92F9B">
      <w:pPr>
        <w:ind w:firstLine="480"/>
      </w:pPr>
      <w:r>
        <w:t>4</w:t>
      </w:r>
      <w:r>
        <w:rPr>
          <w:rFonts w:hint="eastAsia"/>
        </w:rPr>
        <w:t>、</w:t>
      </w:r>
      <w:r w:rsidR="00F54D49" w:rsidRPr="00F54D49">
        <w:rPr>
          <w:rFonts w:hint="eastAsia"/>
        </w:rPr>
        <w:t>噪声：</w:t>
      </w:r>
    </w:p>
    <w:p w14:paraId="50A91E7F" w14:textId="77777777" w:rsidR="000532AE" w:rsidRPr="000532AE" w:rsidRDefault="000532AE" w:rsidP="000532AE">
      <w:pPr>
        <w:ind w:firstLine="480"/>
      </w:pPr>
      <w:r w:rsidRPr="000532AE">
        <w:t>本项目噪声污染防治措施主要有：合理布局、选用低噪声设备，同时采取隔声、消声、减震、加强厂区绿化等措施降噪。采取上述措施后，噪声可实现厂界达标排放。</w:t>
      </w:r>
    </w:p>
    <w:p w14:paraId="6C8E8119" w14:textId="77777777" w:rsidR="00F54D49" w:rsidRPr="000532AE" w:rsidRDefault="00F54D49" w:rsidP="00F54D49">
      <w:pPr>
        <w:ind w:firstLine="482"/>
        <w:rPr>
          <w:b/>
          <w:bCs/>
        </w:rPr>
      </w:pPr>
      <w:r w:rsidRPr="000532AE">
        <w:rPr>
          <w:rFonts w:hint="eastAsia"/>
          <w:b/>
          <w:bCs/>
        </w:rPr>
        <w:t>四、环境影响报告书提出的环境影响评价结论的要点</w:t>
      </w:r>
    </w:p>
    <w:p w14:paraId="0C1D2E3D" w14:textId="77777777" w:rsidR="000532AE" w:rsidRDefault="000532AE" w:rsidP="00F54D49">
      <w:pPr>
        <w:ind w:firstLine="480"/>
      </w:pPr>
      <w:r w:rsidRPr="000532AE">
        <w:t>本项目建设符合国家产业政策，选址符合江苏省和宿迁市相关规划，符合</w:t>
      </w:r>
      <w:r w:rsidRPr="000532AE">
        <w:t>“</w:t>
      </w:r>
      <w:r w:rsidRPr="000532AE">
        <w:t>三线一单</w:t>
      </w:r>
      <w:r w:rsidRPr="000532AE">
        <w:t>”</w:t>
      </w:r>
      <w:r w:rsidRPr="000532AE">
        <w:t>生态环境准入清单要求，该项目采取有效的污染防治措施，污染物可达标排放；影响评价结果表明，项目建设对评价区的水、气、声等环境影响较小，不会降低项目所在地的环境质量等级；污染物排放总量纳入建设地的总量控制规</w:t>
      </w:r>
      <w:r w:rsidRPr="000532AE">
        <w:lastRenderedPageBreak/>
        <w:t>划，符合区域总量控制原则；在采取相应的风险防范措施和应急预案后，项目环境风险属可接受水平。</w:t>
      </w:r>
    </w:p>
    <w:p w14:paraId="413A35AD" w14:textId="6D525F41" w:rsidR="00F54D49" w:rsidRPr="000532AE" w:rsidRDefault="00F54D49" w:rsidP="00F54D49">
      <w:pPr>
        <w:ind w:firstLine="482"/>
        <w:rPr>
          <w:b/>
          <w:bCs/>
        </w:rPr>
      </w:pPr>
      <w:r w:rsidRPr="000532AE">
        <w:rPr>
          <w:rFonts w:hint="eastAsia"/>
          <w:b/>
          <w:bCs/>
        </w:rPr>
        <w:t>五、公众查阅环境影响报告书的方式、期限及其他</w:t>
      </w:r>
    </w:p>
    <w:p w14:paraId="0376EA28" w14:textId="1F0F2AC5" w:rsidR="00F54D49" w:rsidRPr="00527887" w:rsidRDefault="00527887" w:rsidP="00527887">
      <w:pPr>
        <w:ind w:firstLine="480"/>
        <w:rPr>
          <w:u w:val="single"/>
        </w:rPr>
      </w:pPr>
      <w:r w:rsidRPr="00527887">
        <w:t>环境影响报告书征求意见稿全文网络链接：</w:t>
      </w:r>
      <w:r w:rsidR="001462DC" w:rsidRPr="001462DC">
        <w:rPr>
          <w:rFonts w:hint="eastAsia"/>
          <w:u w:val="single"/>
        </w:rPr>
        <w:t>https://pan.baidu.com/s/1zA4XA3ExehdE-d6g8iJWtA</w:t>
      </w:r>
      <w:r w:rsidR="001462DC" w:rsidRPr="001462DC">
        <w:rPr>
          <w:rFonts w:hint="eastAsia"/>
          <w:u w:val="single"/>
        </w:rPr>
        <w:t>提取码：</w:t>
      </w:r>
      <w:r w:rsidR="001462DC" w:rsidRPr="001462DC">
        <w:rPr>
          <w:rFonts w:hint="eastAsia"/>
          <w:u w:val="single"/>
        </w:rPr>
        <w:t>ha9b</w:t>
      </w:r>
      <w:r w:rsidRPr="00527887">
        <w:rPr>
          <w:rFonts w:hint="eastAsia"/>
        </w:rPr>
        <w:t xml:space="preserve"> </w:t>
      </w:r>
      <w:r>
        <w:rPr>
          <w:rFonts w:hint="eastAsia"/>
        </w:rPr>
        <w:t>此外</w:t>
      </w:r>
      <w:r w:rsidR="00F54D49" w:rsidRPr="00F54D49">
        <w:rPr>
          <w:rFonts w:hint="eastAsia"/>
        </w:rPr>
        <w:t>公众可通过电子邮件方式索取本项目的环境影响报告书，索取日期为本公告发布之日起</w:t>
      </w:r>
      <w:r w:rsidR="00F54D49" w:rsidRPr="00F54D49">
        <w:rPr>
          <w:rFonts w:hint="eastAsia"/>
        </w:rPr>
        <w:t>10</w:t>
      </w:r>
      <w:r w:rsidR="00F54D49" w:rsidRPr="00F54D49">
        <w:rPr>
          <w:rFonts w:hint="eastAsia"/>
        </w:rPr>
        <w:t>个工作日内。如公众有意见，可以采用电话、电子邮件或邮件的形式提出意见，以便我们及时、准确的反映到环评报告书中去。同时请您留下您的联系方式，以便我们能够及时答复您的意见。</w:t>
      </w:r>
    </w:p>
    <w:p w14:paraId="694165C1" w14:textId="77777777" w:rsidR="00F54D49" w:rsidRPr="000532AE" w:rsidRDefault="00F54D49" w:rsidP="00F54D49">
      <w:pPr>
        <w:ind w:firstLine="482"/>
        <w:rPr>
          <w:b/>
          <w:bCs/>
        </w:rPr>
      </w:pPr>
      <w:r w:rsidRPr="000532AE">
        <w:rPr>
          <w:rFonts w:hint="eastAsia"/>
          <w:b/>
          <w:bCs/>
        </w:rPr>
        <w:t>六、征求公众意见的范围及主要事项</w:t>
      </w:r>
    </w:p>
    <w:p w14:paraId="49B1EFFB" w14:textId="7B65FD04" w:rsidR="00F54D49" w:rsidRDefault="000532AE" w:rsidP="00F54D49">
      <w:pPr>
        <w:ind w:firstLine="480"/>
      </w:pPr>
      <w:r w:rsidRPr="00F54D49">
        <w:rPr>
          <w:rFonts w:hint="eastAsia"/>
        </w:rPr>
        <w:t>江苏鼎实畜禽业发展有限公司年出栏</w:t>
      </w:r>
      <w:r w:rsidRPr="00F54D49">
        <w:rPr>
          <w:rFonts w:hint="eastAsia"/>
        </w:rPr>
        <w:t>3</w:t>
      </w:r>
      <w:r w:rsidRPr="00F54D49">
        <w:t>80</w:t>
      </w:r>
      <w:r w:rsidRPr="00F54D49">
        <w:rPr>
          <w:rFonts w:hint="eastAsia"/>
        </w:rPr>
        <w:t>万羽肉鸡项目</w:t>
      </w:r>
      <w:r w:rsidR="00F54D49" w:rsidRPr="00F54D49">
        <w:rPr>
          <w:rFonts w:hint="eastAsia"/>
        </w:rPr>
        <w:t>影响范围内的公民、法人或者其他组织的代表，或关心本工程环境保护工作的其他公众。</w:t>
      </w:r>
    </w:p>
    <w:p w14:paraId="6DE2B7E3" w14:textId="77777777" w:rsidR="00F54D49" w:rsidRDefault="00F54D49" w:rsidP="00F54D49">
      <w:pPr>
        <w:ind w:firstLine="480"/>
      </w:pPr>
      <w:r w:rsidRPr="00F54D49">
        <w:rPr>
          <w:rFonts w:hint="eastAsia"/>
        </w:rPr>
        <w:t>主要事项：①设计、施工和营运期主要环境影响问题；②公众希望采取的环境保护对策措施；③公众对拟建工程的态度等。</w:t>
      </w:r>
    </w:p>
    <w:p w14:paraId="4818EBD0" w14:textId="77777777" w:rsidR="00F54D49" w:rsidRPr="000532AE" w:rsidRDefault="00F54D49" w:rsidP="00F54D49">
      <w:pPr>
        <w:ind w:firstLine="482"/>
        <w:rPr>
          <w:b/>
          <w:bCs/>
        </w:rPr>
      </w:pPr>
      <w:r w:rsidRPr="000532AE">
        <w:rPr>
          <w:rFonts w:hint="eastAsia"/>
          <w:b/>
          <w:bCs/>
        </w:rPr>
        <w:t>七、征求公众意见的具体形式</w:t>
      </w:r>
    </w:p>
    <w:p w14:paraId="6E906117" w14:textId="77777777" w:rsidR="00F54D49" w:rsidRDefault="00F54D49" w:rsidP="00F54D49">
      <w:pPr>
        <w:ind w:firstLine="480"/>
      </w:pPr>
      <w:r w:rsidRPr="00F54D49">
        <w:rPr>
          <w:rFonts w:hint="eastAsia"/>
        </w:rPr>
        <w:t>本次征求公众意见拟在发布此信息公告后，采取问卷调查的方式征求项目所在区域的公众意见。</w:t>
      </w:r>
    </w:p>
    <w:p w14:paraId="5871978D" w14:textId="77777777" w:rsidR="00F54D49" w:rsidRPr="000532AE" w:rsidRDefault="00F54D49" w:rsidP="00F54D49">
      <w:pPr>
        <w:ind w:firstLine="482"/>
        <w:rPr>
          <w:b/>
          <w:bCs/>
        </w:rPr>
      </w:pPr>
      <w:r w:rsidRPr="000532AE">
        <w:rPr>
          <w:rFonts w:hint="eastAsia"/>
          <w:b/>
          <w:bCs/>
        </w:rPr>
        <w:t>八、公众提出意见的起止时间</w:t>
      </w:r>
    </w:p>
    <w:p w14:paraId="127355CA" w14:textId="77777777" w:rsidR="00F54D49" w:rsidRDefault="00F54D49" w:rsidP="00F54D49">
      <w:pPr>
        <w:ind w:firstLine="480"/>
      </w:pPr>
      <w:r w:rsidRPr="00F54D49">
        <w:rPr>
          <w:rFonts w:hint="eastAsia"/>
        </w:rPr>
        <w:t>本公告有效时间为自公告之日起十个工作日内，公众如果对本建设项目存在任何建议或意见，可以信函、传真、电子邮件或其他方式向建设单位或环评单位提出，也可将书面意见反馈到负责该建设项目审批的环境保护行政主管部门。</w:t>
      </w:r>
    </w:p>
    <w:p w14:paraId="73370B55" w14:textId="77777777" w:rsidR="00F54D49" w:rsidRPr="000532AE" w:rsidRDefault="00F54D49" w:rsidP="00F54D49">
      <w:pPr>
        <w:ind w:firstLine="482"/>
        <w:rPr>
          <w:b/>
          <w:bCs/>
        </w:rPr>
      </w:pPr>
      <w:r w:rsidRPr="000532AE">
        <w:rPr>
          <w:rFonts w:hint="eastAsia"/>
          <w:b/>
          <w:bCs/>
        </w:rPr>
        <w:t>九、建设单位的名称和联系方式</w:t>
      </w:r>
    </w:p>
    <w:p w14:paraId="27EFEF09" w14:textId="6C60BE6E" w:rsidR="000532AE" w:rsidRDefault="00F54D49" w:rsidP="00527887">
      <w:pPr>
        <w:ind w:firstLine="480"/>
      </w:pPr>
      <w:r w:rsidRPr="00F54D49">
        <w:rPr>
          <w:rFonts w:hint="eastAsia"/>
        </w:rPr>
        <w:t>单位名称：</w:t>
      </w:r>
      <w:r w:rsidR="00527887" w:rsidRPr="00527887">
        <w:rPr>
          <w:rFonts w:hint="eastAsia"/>
        </w:rPr>
        <w:t>江苏鼎实畜禽业发展有限公司</w:t>
      </w:r>
    </w:p>
    <w:p w14:paraId="4DA18A60" w14:textId="09468B1A" w:rsidR="00527887" w:rsidRPr="00527887" w:rsidRDefault="00527887" w:rsidP="00527887">
      <w:pPr>
        <w:ind w:firstLine="480"/>
      </w:pPr>
      <w:r w:rsidRPr="00527887">
        <w:rPr>
          <w:rFonts w:hint="eastAsia"/>
        </w:rPr>
        <w:t>联系</w:t>
      </w:r>
      <w:r w:rsidRPr="00527887">
        <w:t>地址：</w:t>
      </w:r>
      <w:r w:rsidRPr="00527887">
        <w:rPr>
          <w:rFonts w:hint="eastAsia"/>
        </w:rPr>
        <w:t>泗洪县孙园镇张塘居刘德片</w:t>
      </w:r>
    </w:p>
    <w:p w14:paraId="560FCD87" w14:textId="349BC706" w:rsidR="00F54D49" w:rsidRDefault="00F54D49" w:rsidP="00F54D49">
      <w:pPr>
        <w:ind w:firstLine="480"/>
      </w:pPr>
      <w:r w:rsidRPr="00F54D49">
        <w:rPr>
          <w:rFonts w:hint="eastAsia"/>
        </w:rPr>
        <w:t>联</w:t>
      </w:r>
      <w:r w:rsidRPr="00F54D49">
        <w:rPr>
          <w:rFonts w:hint="eastAsia"/>
        </w:rPr>
        <w:t xml:space="preserve"> </w:t>
      </w:r>
      <w:r w:rsidRPr="00F54D49">
        <w:rPr>
          <w:rFonts w:hint="eastAsia"/>
        </w:rPr>
        <w:t>系</w:t>
      </w:r>
      <w:r w:rsidRPr="00F54D49">
        <w:rPr>
          <w:rFonts w:hint="eastAsia"/>
        </w:rPr>
        <w:t xml:space="preserve"> </w:t>
      </w:r>
      <w:r w:rsidRPr="00F54D49">
        <w:rPr>
          <w:rFonts w:hint="eastAsia"/>
        </w:rPr>
        <w:t>人：</w:t>
      </w:r>
      <w:r w:rsidR="00527887" w:rsidRPr="00583743">
        <w:rPr>
          <w:rFonts w:hint="eastAsia"/>
          <w:color w:val="000000"/>
        </w:rPr>
        <w:t>祖</w:t>
      </w:r>
      <w:r w:rsidR="00527887">
        <w:rPr>
          <w:rFonts w:hint="eastAsia"/>
          <w:color w:val="000000"/>
        </w:rPr>
        <w:t>总</w:t>
      </w:r>
    </w:p>
    <w:p w14:paraId="6DA6F7DB" w14:textId="77777777" w:rsidR="00527887" w:rsidRDefault="00527887" w:rsidP="00527887">
      <w:pPr>
        <w:ind w:firstLine="480"/>
        <w:rPr>
          <w:color w:val="000000"/>
        </w:rPr>
      </w:pPr>
      <w:r w:rsidRPr="0070674C">
        <w:rPr>
          <w:color w:val="000000"/>
        </w:rPr>
        <w:t>联系电话：</w:t>
      </w:r>
      <w:r w:rsidRPr="00583743">
        <w:rPr>
          <w:rFonts w:hint="eastAsia"/>
          <w:color w:val="000000"/>
        </w:rPr>
        <w:t>1</w:t>
      </w:r>
      <w:r w:rsidRPr="00583743">
        <w:rPr>
          <w:color w:val="000000"/>
        </w:rPr>
        <w:t>5951061162</w:t>
      </w:r>
    </w:p>
    <w:p w14:paraId="397F899D" w14:textId="77777777" w:rsidR="00527887" w:rsidRPr="0070674C" w:rsidRDefault="00527887" w:rsidP="00527887">
      <w:pPr>
        <w:ind w:firstLine="480"/>
        <w:rPr>
          <w:color w:val="000000"/>
        </w:rPr>
      </w:pPr>
      <w:r w:rsidRPr="000F4419">
        <w:rPr>
          <w:rFonts w:hint="eastAsia"/>
          <w:color w:val="000000"/>
        </w:rPr>
        <w:t>联系邮箱：</w:t>
      </w:r>
      <w:r w:rsidRPr="000F4419">
        <w:rPr>
          <w:rFonts w:hint="eastAsia"/>
          <w:color w:val="000000"/>
        </w:rPr>
        <w:t>1</w:t>
      </w:r>
      <w:r w:rsidRPr="000F4419">
        <w:rPr>
          <w:color w:val="000000"/>
        </w:rPr>
        <w:t>5951061162@139.com</w:t>
      </w:r>
    </w:p>
    <w:p w14:paraId="3CDBBA5B" w14:textId="77777777" w:rsidR="00F54D49" w:rsidRPr="000532AE" w:rsidRDefault="00F54D49" w:rsidP="00F54D49">
      <w:pPr>
        <w:ind w:firstLine="482"/>
        <w:rPr>
          <w:b/>
          <w:bCs/>
        </w:rPr>
      </w:pPr>
      <w:r w:rsidRPr="000532AE">
        <w:rPr>
          <w:rFonts w:hint="eastAsia"/>
          <w:b/>
          <w:bCs/>
        </w:rPr>
        <w:t>十、环境影响评价机构的名称和联系方式</w:t>
      </w:r>
    </w:p>
    <w:p w14:paraId="34D947C9" w14:textId="082190E6" w:rsidR="00527887" w:rsidRDefault="00527887" w:rsidP="00527887">
      <w:pPr>
        <w:ind w:firstLine="480"/>
      </w:pPr>
      <w:r>
        <w:rPr>
          <w:rFonts w:hint="eastAsia"/>
        </w:rPr>
        <w:t>评价单位：</w:t>
      </w:r>
      <w:r w:rsidR="001462DC" w:rsidRPr="001462DC">
        <w:rPr>
          <w:rFonts w:hint="eastAsia"/>
        </w:rPr>
        <w:t>宿迁盛邦环保科技有限公司</w:t>
      </w:r>
    </w:p>
    <w:p w14:paraId="0EA3CC7B" w14:textId="77777777" w:rsidR="00527887" w:rsidRPr="00583743" w:rsidRDefault="00527887" w:rsidP="00527887">
      <w:pPr>
        <w:ind w:firstLine="480"/>
      </w:pPr>
      <w:r>
        <w:rPr>
          <w:rFonts w:hint="eastAsia"/>
        </w:rPr>
        <w:lastRenderedPageBreak/>
        <w:t>单位地址：</w:t>
      </w:r>
      <w:r w:rsidRPr="00583743">
        <w:rPr>
          <w:rFonts w:hint="eastAsia"/>
        </w:rPr>
        <w:t>宿迁市苏州宿迁工业园区青海湖路苏宿工业坊</w:t>
      </w:r>
      <w:r w:rsidRPr="00583743">
        <w:rPr>
          <w:rFonts w:hint="eastAsia"/>
        </w:rPr>
        <w:t>B</w:t>
      </w:r>
      <w:r w:rsidRPr="00583743">
        <w:t>09</w:t>
      </w:r>
    </w:p>
    <w:p w14:paraId="3CE831B9" w14:textId="7ADCC20B" w:rsidR="00527887" w:rsidRDefault="00527887" w:rsidP="00527887">
      <w:pPr>
        <w:ind w:firstLine="480"/>
      </w:pPr>
      <w:r>
        <w:rPr>
          <w:rFonts w:hint="eastAsia"/>
        </w:rPr>
        <w:t>联</w:t>
      </w:r>
      <w:r>
        <w:rPr>
          <w:rFonts w:hint="eastAsia"/>
        </w:rPr>
        <w:t xml:space="preserve"> </w:t>
      </w:r>
      <w:r>
        <w:rPr>
          <w:rFonts w:hint="eastAsia"/>
        </w:rPr>
        <w:t>系</w:t>
      </w:r>
      <w:r>
        <w:rPr>
          <w:rFonts w:hint="eastAsia"/>
        </w:rPr>
        <w:t xml:space="preserve"> </w:t>
      </w:r>
      <w:r>
        <w:rPr>
          <w:rFonts w:hint="eastAsia"/>
        </w:rPr>
        <w:t>人：张工</w:t>
      </w:r>
    </w:p>
    <w:p w14:paraId="32C85209" w14:textId="77777777" w:rsidR="00527887" w:rsidRPr="0070674C" w:rsidRDefault="00527887" w:rsidP="00527887">
      <w:pPr>
        <w:ind w:firstLine="480"/>
        <w:rPr>
          <w:color w:val="000000"/>
        </w:rPr>
      </w:pPr>
      <w:r w:rsidRPr="0070674C">
        <w:rPr>
          <w:rFonts w:hint="eastAsia"/>
          <w:color w:val="000000"/>
        </w:rPr>
        <w:t>联系方式：</w:t>
      </w:r>
      <w:r>
        <w:rPr>
          <w:color w:val="000000"/>
        </w:rPr>
        <w:t>18762195011</w:t>
      </w:r>
    </w:p>
    <w:p w14:paraId="1D5E3587" w14:textId="7B9578BD" w:rsidR="003B0AE1" w:rsidRDefault="00527887" w:rsidP="00527887">
      <w:pPr>
        <w:ind w:firstLine="480"/>
      </w:pPr>
      <w:bookmarkStart w:id="5" w:name="_Hlk141254682"/>
      <w:r>
        <w:rPr>
          <w:rFonts w:hint="eastAsia"/>
        </w:rPr>
        <w:t>联系邮箱：</w:t>
      </w:r>
      <w:bookmarkEnd w:id="5"/>
      <w:r>
        <w:t>278517180</w:t>
      </w:r>
      <w:r>
        <w:rPr>
          <w:rFonts w:hint="eastAsia"/>
        </w:rPr>
        <w:t>@qq.com</w:t>
      </w:r>
      <w:bookmarkEnd w:id="2"/>
    </w:p>
    <w:sectPr w:rsidR="003B0AE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B4D5" w14:textId="77777777" w:rsidR="00850E59" w:rsidRDefault="00850E59" w:rsidP="001462DC">
      <w:pPr>
        <w:spacing w:line="240" w:lineRule="auto"/>
        <w:ind w:firstLine="480"/>
      </w:pPr>
      <w:r>
        <w:separator/>
      </w:r>
    </w:p>
  </w:endnote>
  <w:endnote w:type="continuationSeparator" w:id="0">
    <w:p w14:paraId="357CB9A7" w14:textId="77777777" w:rsidR="00850E59" w:rsidRDefault="00850E59" w:rsidP="001462D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5814" w14:textId="77777777" w:rsidR="001462DC" w:rsidRDefault="001462D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8C2E" w14:textId="77777777" w:rsidR="001462DC" w:rsidRDefault="001462D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9A88" w14:textId="77777777" w:rsidR="001462DC" w:rsidRDefault="001462D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AD42" w14:textId="77777777" w:rsidR="00850E59" w:rsidRDefault="00850E59" w:rsidP="001462DC">
      <w:pPr>
        <w:spacing w:line="240" w:lineRule="auto"/>
        <w:ind w:firstLine="480"/>
      </w:pPr>
      <w:r>
        <w:separator/>
      </w:r>
    </w:p>
  </w:footnote>
  <w:footnote w:type="continuationSeparator" w:id="0">
    <w:p w14:paraId="4990F68C" w14:textId="77777777" w:rsidR="00850E59" w:rsidRDefault="00850E59" w:rsidP="001462D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594F" w14:textId="77777777" w:rsidR="001462DC" w:rsidRDefault="001462D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5E15" w14:textId="77777777" w:rsidR="001462DC" w:rsidRDefault="001462DC">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421F" w14:textId="77777777" w:rsidR="001462DC" w:rsidRDefault="001462D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47"/>
    <w:rsid w:val="000532AE"/>
    <w:rsid w:val="001462DC"/>
    <w:rsid w:val="00292C63"/>
    <w:rsid w:val="00370147"/>
    <w:rsid w:val="003B0AE1"/>
    <w:rsid w:val="00527887"/>
    <w:rsid w:val="007622EC"/>
    <w:rsid w:val="00850E59"/>
    <w:rsid w:val="00BE4A0C"/>
    <w:rsid w:val="00CD7D14"/>
    <w:rsid w:val="00E92F9B"/>
    <w:rsid w:val="00ED6028"/>
    <w:rsid w:val="00F5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659C"/>
  <w15:chartTrackingRefBased/>
  <w15:docId w15:val="{6D46268C-57A5-407E-A07D-FC598572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D49"/>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292C63"/>
    <w:pPr>
      <w:spacing w:beforeLines="100" w:before="100" w:afterLines="100" w:after="100"/>
      <w:ind w:firstLineChars="0" w:firstLine="0"/>
      <w:outlineLvl w:val="0"/>
    </w:pPr>
    <w:rPr>
      <w:b/>
      <w:bCs/>
      <w:kern w:val="44"/>
      <w:sz w:val="32"/>
      <w:szCs w:val="44"/>
    </w:rPr>
  </w:style>
  <w:style w:type="paragraph" w:styleId="2">
    <w:name w:val="heading 2"/>
    <w:basedOn w:val="a"/>
    <w:next w:val="a"/>
    <w:link w:val="20"/>
    <w:uiPriority w:val="9"/>
    <w:unhideWhenUsed/>
    <w:qFormat/>
    <w:rsid w:val="00292C63"/>
    <w:pPr>
      <w:ind w:firstLineChars="0" w:firstLine="0"/>
      <w:outlineLvl w:val="1"/>
    </w:pPr>
    <w:rPr>
      <w:rFonts w:cstheme="majorBidi"/>
      <w:b/>
      <w:bCs/>
      <w:sz w:val="30"/>
      <w:szCs w:val="32"/>
    </w:rPr>
  </w:style>
  <w:style w:type="paragraph" w:styleId="3">
    <w:name w:val="heading 3"/>
    <w:basedOn w:val="a"/>
    <w:next w:val="a"/>
    <w:link w:val="30"/>
    <w:uiPriority w:val="9"/>
    <w:unhideWhenUsed/>
    <w:qFormat/>
    <w:rsid w:val="00292C63"/>
    <w:pPr>
      <w:keepNext/>
      <w:keepLines/>
      <w:ind w:firstLineChars="0" w:firstLine="0"/>
      <w:outlineLvl w:val="2"/>
    </w:pPr>
    <w:rPr>
      <w:b/>
      <w:bCs/>
      <w:sz w:val="28"/>
      <w:szCs w:val="32"/>
    </w:rPr>
  </w:style>
  <w:style w:type="paragraph" w:styleId="4">
    <w:name w:val="heading 4"/>
    <w:basedOn w:val="a"/>
    <w:next w:val="a"/>
    <w:link w:val="40"/>
    <w:uiPriority w:val="9"/>
    <w:unhideWhenUsed/>
    <w:qFormat/>
    <w:rsid w:val="00292C63"/>
    <w:pPr>
      <w:keepNext/>
      <w:keepLines/>
      <w:ind w:firstLineChars="0" w:firstLine="0"/>
      <w:outlineLvl w:val="3"/>
    </w:pPr>
    <w:rPr>
      <w:rFonts w:cstheme="majorBidi"/>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C63"/>
    <w:rPr>
      <w:rFonts w:ascii="Times New Roman" w:eastAsia="宋体" w:hAnsi="Times New Roman"/>
      <w:b/>
      <w:bCs/>
      <w:kern w:val="44"/>
      <w:sz w:val="32"/>
      <w:szCs w:val="44"/>
    </w:rPr>
  </w:style>
  <w:style w:type="character" w:customStyle="1" w:styleId="20">
    <w:name w:val="标题 2 字符"/>
    <w:basedOn w:val="a0"/>
    <w:link w:val="2"/>
    <w:uiPriority w:val="9"/>
    <w:rsid w:val="00292C63"/>
    <w:rPr>
      <w:rFonts w:ascii="Times New Roman" w:eastAsia="宋体" w:hAnsi="Times New Roman" w:cstheme="majorBidi"/>
      <w:b/>
      <w:bCs/>
      <w:sz w:val="30"/>
      <w:szCs w:val="32"/>
    </w:rPr>
  </w:style>
  <w:style w:type="character" w:customStyle="1" w:styleId="30">
    <w:name w:val="标题 3 字符"/>
    <w:basedOn w:val="a0"/>
    <w:link w:val="3"/>
    <w:uiPriority w:val="9"/>
    <w:rsid w:val="00292C63"/>
    <w:rPr>
      <w:rFonts w:ascii="Times New Roman" w:eastAsia="宋体" w:hAnsi="Times New Roman"/>
      <w:b/>
      <w:bCs/>
      <w:sz w:val="28"/>
      <w:szCs w:val="32"/>
    </w:rPr>
  </w:style>
  <w:style w:type="character" w:customStyle="1" w:styleId="40">
    <w:name w:val="标题 4 字符"/>
    <w:basedOn w:val="a0"/>
    <w:link w:val="4"/>
    <w:uiPriority w:val="9"/>
    <w:rsid w:val="00292C63"/>
    <w:rPr>
      <w:rFonts w:ascii="Times New Roman" w:eastAsia="宋体" w:hAnsi="Times New Roman" w:cstheme="majorBidi"/>
      <w:b/>
      <w:bCs/>
      <w:sz w:val="24"/>
      <w:szCs w:val="28"/>
    </w:rPr>
  </w:style>
  <w:style w:type="paragraph" w:styleId="a3">
    <w:name w:val="header"/>
    <w:basedOn w:val="a"/>
    <w:link w:val="a4"/>
    <w:uiPriority w:val="99"/>
    <w:unhideWhenUsed/>
    <w:rsid w:val="001462DC"/>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462DC"/>
    <w:rPr>
      <w:rFonts w:ascii="Times New Roman" w:eastAsia="宋体" w:hAnsi="Times New Roman"/>
      <w:sz w:val="18"/>
      <w:szCs w:val="18"/>
    </w:rPr>
  </w:style>
  <w:style w:type="paragraph" w:styleId="a5">
    <w:name w:val="footer"/>
    <w:basedOn w:val="a"/>
    <w:link w:val="a6"/>
    <w:uiPriority w:val="99"/>
    <w:unhideWhenUsed/>
    <w:rsid w:val="001462DC"/>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1462DC"/>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2023-09-13T08:04:00Z</dcterms:created>
  <dcterms:modified xsi:type="dcterms:W3CDTF">2023-09-20T09:32:00Z</dcterms:modified>
</cp:coreProperties>
</file>