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36"/>
          <w:szCs w:val="36"/>
          <w:lang w:eastAsia="zh-CN"/>
        </w:rPr>
      </w:pPr>
      <w:r>
        <w:rPr>
          <w:rFonts w:hint="default" w:ascii="Times New Roman" w:hAnsi="Times New Roman" w:cs="Times New Roman"/>
          <w:b/>
          <w:bCs/>
          <w:sz w:val="36"/>
          <w:szCs w:val="36"/>
          <w:lang w:eastAsia="zh-CN"/>
        </w:rPr>
        <w:t>《原徐州市双楚涂料有限公司地块</w:t>
      </w:r>
    </w:p>
    <w:p>
      <w:pPr>
        <w:jc w:val="center"/>
        <w:rPr>
          <w:rFonts w:hint="default" w:ascii="Times New Roman" w:hAnsi="Times New Roman" w:cs="Times New Roman"/>
          <w:b/>
          <w:bCs/>
          <w:sz w:val="36"/>
          <w:szCs w:val="36"/>
          <w:lang w:eastAsia="zh-CN"/>
        </w:rPr>
      </w:pPr>
      <w:r>
        <w:rPr>
          <w:rFonts w:hint="default" w:ascii="Times New Roman" w:hAnsi="Times New Roman" w:cs="Times New Roman"/>
          <w:b/>
          <w:bCs/>
          <w:sz w:val="36"/>
          <w:szCs w:val="36"/>
          <w:lang w:eastAsia="zh-CN"/>
        </w:rPr>
        <w:t>土壤污染状况调查报告》公示</w:t>
      </w: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cs="Times New Roman"/>
          <w:b/>
          <w:bCs/>
          <w:sz w:val="32"/>
          <w:szCs w:val="32"/>
          <w:lang w:eastAsia="zh-CN"/>
        </w:rPr>
      </w:pPr>
      <w:r>
        <w:rPr>
          <w:rFonts w:hint="default" w:ascii="Times New Roman" w:hAnsi="Times New Roman" w:cs="Times New Roman"/>
          <w:b/>
          <w:bCs/>
          <w:sz w:val="32"/>
          <w:szCs w:val="32"/>
          <w:lang w:eastAsia="zh-CN"/>
        </w:rPr>
        <w:t>项目概要</w:t>
      </w:r>
    </w:p>
    <w:p>
      <w:pPr>
        <w:pStyle w:val="3"/>
        <w:rPr>
          <w:rFonts w:hint="default" w:ascii="Times New Roman" w:hAnsi="Times New Roman" w:cs="Times New Roman"/>
          <w:color w:val="000000" w:themeColor="text1"/>
          <w:sz w:val="28"/>
          <w:szCs w:val="28"/>
          <w:lang w:eastAsia="zh-CN"/>
          <w14:textFill>
            <w14:solidFill>
              <w14:schemeClr w14:val="tx1"/>
            </w14:solidFill>
          </w14:textFill>
        </w:rPr>
      </w:pPr>
      <w:r>
        <w:rPr>
          <w:rFonts w:hint="default" w:ascii="Times New Roman" w:hAnsi="Times New Roman" w:cs="Times New Roman" w:eastAsiaTheme="minorEastAsia"/>
          <w:color w:val="000000" w:themeColor="text1"/>
          <w:kern w:val="2"/>
          <w:sz w:val="28"/>
          <w:szCs w:val="28"/>
          <w:lang w:val="en-US" w:eastAsia="zh-CN" w:bidi="ar-SA"/>
          <w14:textFill>
            <w14:solidFill>
              <w14:schemeClr w14:val="tx1"/>
            </w14:solidFill>
          </w14:textFill>
        </w:rPr>
        <w:t>项目名称</w:t>
      </w:r>
      <w:r>
        <w:rPr>
          <w:rFonts w:hint="default" w:ascii="Times New Roman" w:hAnsi="Times New Roman" w:cs="Times New Roman"/>
          <w:color w:val="000000" w:themeColor="text1"/>
          <w:kern w:val="2"/>
          <w:sz w:val="28"/>
          <w:szCs w:val="28"/>
          <w:lang w:val="en-US" w:eastAsia="zh-CN" w:bidi="ar-SA"/>
          <w14:textFill>
            <w14:solidFill>
              <w14:schemeClr w14:val="tx1"/>
            </w14:solidFill>
          </w14:textFill>
        </w:rPr>
        <w:t>：徐州市双楚涂料有限公司</w:t>
      </w:r>
      <w:r>
        <w:rPr>
          <w:rFonts w:hint="default" w:ascii="Times New Roman" w:hAnsi="Times New Roman" w:cs="Times New Roman" w:eastAsiaTheme="minorEastAsia"/>
          <w:color w:val="000000" w:themeColor="text1"/>
          <w:sz w:val="28"/>
          <w:szCs w:val="28"/>
          <w14:textFill>
            <w14:solidFill>
              <w14:schemeClr w14:val="tx1"/>
            </w14:solidFill>
          </w14:textFill>
        </w:rPr>
        <w:t>地块</w:t>
      </w:r>
      <w:r>
        <w:rPr>
          <w:rFonts w:hint="default" w:ascii="Times New Roman" w:hAnsi="Times New Roman" w:cs="Times New Roman"/>
          <w:color w:val="000000" w:themeColor="text1"/>
          <w:sz w:val="28"/>
          <w:szCs w:val="28"/>
          <w:lang w:eastAsia="zh-CN"/>
          <w14:textFill>
            <w14:solidFill>
              <w14:schemeClr w14:val="tx1"/>
            </w14:solidFill>
          </w14:textFill>
        </w:rPr>
        <w:t>土壤污染状况调查报告</w:t>
      </w:r>
    </w:p>
    <w:p>
      <w:pPr>
        <w:rPr>
          <w:rFonts w:hint="default" w:ascii="Times New Roman" w:hAnsi="Times New Roman" w:cs="Times New Roman" w:eastAsiaTheme="minorEastAsia"/>
          <w:color w:val="000000" w:themeColor="text1"/>
          <w:sz w:val="28"/>
          <w:szCs w:val="28"/>
          <w:lang w:eastAsia="zh-CN"/>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委托单位：徐州市双楚涂料有限公司</w:t>
      </w:r>
    </w:p>
    <w:p>
      <w:pPr>
        <w:pStyle w:val="3"/>
        <w:rPr>
          <w:rFonts w:hint="default" w:ascii="Times New Roman" w:hAnsi="Times New Roman" w:cs="Times New Roman" w:eastAsiaTheme="minorEastAsia"/>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地块地点：</w:t>
      </w:r>
      <w:r>
        <w:rPr>
          <w:rFonts w:hint="default" w:ascii="Times New Roman" w:hAnsi="Times New Roman" w:cs="Times New Roman" w:eastAsiaTheme="minorEastAsia"/>
          <w:color w:val="000000" w:themeColor="text1"/>
          <w:sz w:val="28"/>
          <w:szCs w:val="28"/>
          <w:lang w:val="zh-CN"/>
          <w14:textFill>
            <w14:solidFill>
              <w14:schemeClr w14:val="tx1"/>
            </w14:solidFill>
          </w14:textFill>
        </w:rPr>
        <w:t>江苏徐州工业园区天永路东</w:t>
      </w:r>
    </w:p>
    <w:p>
      <w:pPr>
        <w:rPr>
          <w:rFonts w:hint="default" w:ascii="Times New Roman" w:hAnsi="Times New Roman" w:cs="Times New Roman" w:eastAsiaTheme="minorEastAsia"/>
          <w:color w:val="000000" w:themeColor="text1"/>
          <w:sz w:val="28"/>
          <w:szCs w:val="28"/>
          <w:vertAlign w:val="superscript"/>
          <w:lang w:val="en-US" w:eastAsia="zh-CN"/>
          <w14:textFill>
            <w14:solidFill>
              <w14:schemeClr w14:val="tx1"/>
            </w14:solidFill>
          </w14:textFill>
        </w:rPr>
      </w:pPr>
      <w:r>
        <w:rPr>
          <w:rFonts w:hint="default" w:ascii="Times New Roman" w:hAnsi="Times New Roman" w:cs="Times New Roman" w:eastAsiaTheme="minorEastAsia"/>
          <w:color w:val="000000" w:themeColor="text1"/>
          <w:sz w:val="28"/>
          <w:szCs w:val="28"/>
          <w:lang w:val="zh-CN"/>
          <w14:textFill>
            <w14:solidFill>
              <w14:schemeClr w14:val="tx1"/>
            </w14:solidFill>
          </w14:textFill>
        </w:rPr>
        <w:t>醒目概况：</w:t>
      </w:r>
      <w:r>
        <w:rPr>
          <w:rFonts w:hint="default" w:ascii="Times New Roman" w:hAnsi="Times New Roman" w:cs="Times New Roman" w:eastAsiaTheme="minorEastAsia"/>
          <w:color w:val="000000" w:themeColor="text1"/>
          <w:kern w:val="0"/>
          <w:sz w:val="28"/>
          <w:szCs w:val="28"/>
          <w14:textFill>
            <w14:solidFill>
              <w14:schemeClr w14:val="tx1"/>
            </w14:solidFill>
          </w14:textFill>
        </w:rPr>
        <w:t>占地面积约</w:t>
      </w:r>
      <w:r>
        <w:rPr>
          <w:rFonts w:hint="default" w:ascii="Times New Roman" w:hAnsi="Times New Roman" w:cs="Times New Roman" w:eastAsiaTheme="minorEastAsia"/>
          <w:color w:val="auto"/>
          <w:sz w:val="28"/>
          <w:szCs w:val="28"/>
          <w:lang w:val="en-US" w:eastAsia="zh-CN"/>
        </w:rPr>
        <w:t>9988.6</w:t>
      </w:r>
      <w:r>
        <w:rPr>
          <w:rFonts w:hint="default" w:ascii="Times New Roman" w:hAnsi="Times New Roman" w:cs="Times New Roman" w:eastAsiaTheme="minorEastAsia"/>
          <w:color w:val="auto"/>
          <w:sz w:val="28"/>
          <w:szCs w:val="28"/>
        </w:rPr>
        <w:t>m</w:t>
      </w:r>
      <w:r>
        <w:rPr>
          <w:rFonts w:hint="default" w:ascii="Times New Roman" w:hAnsi="Times New Roman" w:cs="Times New Roman" w:eastAsiaTheme="minorEastAsia"/>
          <w:color w:val="auto"/>
          <w:sz w:val="28"/>
          <w:szCs w:val="28"/>
          <w:vertAlign w:val="superscript"/>
        </w:rPr>
        <w:t>2</w:t>
      </w: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cs="Times New Roman"/>
          <w:b/>
          <w:bCs/>
          <w:sz w:val="32"/>
          <w:szCs w:val="32"/>
          <w:lang w:eastAsia="zh-CN"/>
        </w:rPr>
      </w:pPr>
      <w:r>
        <w:rPr>
          <w:rFonts w:hint="default" w:ascii="Times New Roman" w:hAnsi="Times New Roman" w:cs="Times New Roman"/>
          <w:b/>
          <w:bCs/>
          <w:sz w:val="32"/>
          <w:szCs w:val="32"/>
          <w:lang w:eastAsia="zh-CN"/>
        </w:rPr>
        <w:t>调查报告内容摘要</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cs="Times New Roman" w:eastAsiaTheme="minorEastAsia"/>
          <w:color w:val="000000" w:themeColor="text1"/>
          <w:kern w:val="0"/>
          <w:sz w:val="28"/>
          <w:szCs w:val="28"/>
          <w14:textFill>
            <w14:solidFill>
              <w14:schemeClr w14:val="tx1"/>
            </w14:solidFill>
          </w14:textFill>
        </w:rPr>
      </w:pPr>
      <w:r>
        <w:rPr>
          <w:rFonts w:hint="default" w:ascii="Times New Roman" w:hAnsi="Times New Roman" w:cs="Times New Roman" w:eastAsiaTheme="minorEastAsia"/>
          <w:color w:val="auto"/>
          <w:sz w:val="28"/>
          <w:szCs w:val="28"/>
          <w:lang w:eastAsia="zh-CN"/>
        </w:rPr>
        <w:t>徐州市双楚涂料有限公司</w:t>
      </w:r>
      <w:r>
        <w:rPr>
          <w:rFonts w:hint="default" w:ascii="Times New Roman" w:hAnsi="Times New Roman" w:cs="Times New Roman" w:eastAsiaTheme="minorEastAsia"/>
          <w:color w:val="auto"/>
          <w:sz w:val="28"/>
          <w:szCs w:val="28"/>
        </w:rPr>
        <w:t>地块位于</w:t>
      </w:r>
      <w:r>
        <w:rPr>
          <w:rFonts w:hint="default" w:ascii="Times New Roman" w:hAnsi="Times New Roman" w:cs="Times New Roman" w:eastAsiaTheme="minorEastAsia"/>
          <w:color w:val="auto"/>
          <w:sz w:val="28"/>
          <w:szCs w:val="28"/>
          <w:lang w:val="zh-CN"/>
        </w:rPr>
        <w:t>江苏徐州工业园区</w:t>
      </w:r>
      <w:r>
        <w:rPr>
          <w:rFonts w:hint="default" w:ascii="Times New Roman" w:hAnsi="Times New Roman" w:cs="Times New Roman" w:eastAsiaTheme="minorEastAsia"/>
          <w:color w:val="auto"/>
          <w:sz w:val="28"/>
          <w:szCs w:val="28"/>
          <w:lang w:val="zh-CN"/>
        </w:rPr>
        <w:t>超越大道</w:t>
      </w:r>
      <w:r>
        <w:rPr>
          <w:rFonts w:hint="default" w:ascii="Times New Roman" w:hAnsi="Times New Roman" w:cs="Times New Roman" w:eastAsiaTheme="minorEastAsia"/>
          <w:color w:val="auto"/>
          <w:sz w:val="28"/>
          <w:szCs w:val="28"/>
        </w:rPr>
        <w:t>，</w:t>
      </w:r>
      <w:r>
        <w:rPr>
          <w:rFonts w:hint="default" w:ascii="Times New Roman" w:hAnsi="Times New Roman" w:cs="Times New Roman" w:eastAsiaTheme="minorEastAsia"/>
          <w:color w:val="auto"/>
          <w:kern w:val="0"/>
          <w:sz w:val="28"/>
          <w:szCs w:val="28"/>
        </w:rPr>
        <w:t>占地面积约</w:t>
      </w:r>
      <w:r>
        <w:rPr>
          <w:rFonts w:hint="default" w:ascii="Times New Roman" w:hAnsi="Times New Roman" w:cs="Times New Roman" w:eastAsiaTheme="minorEastAsia"/>
          <w:color w:val="auto"/>
          <w:sz w:val="28"/>
          <w:szCs w:val="28"/>
          <w:lang w:val="en-US" w:eastAsia="zh-CN"/>
        </w:rPr>
        <w:t>9988.6</w:t>
      </w:r>
      <w:r>
        <w:rPr>
          <w:rFonts w:hint="default" w:ascii="Times New Roman" w:hAnsi="Times New Roman" w:cs="Times New Roman" w:eastAsiaTheme="minorEastAsia"/>
          <w:color w:val="auto"/>
          <w:sz w:val="28"/>
          <w:szCs w:val="28"/>
        </w:rPr>
        <w:t>m</w:t>
      </w:r>
      <w:r>
        <w:rPr>
          <w:rFonts w:hint="default" w:ascii="Times New Roman" w:hAnsi="Times New Roman" w:cs="Times New Roman" w:eastAsiaTheme="minorEastAsia"/>
          <w:color w:val="auto"/>
          <w:sz w:val="28"/>
          <w:szCs w:val="28"/>
          <w:vertAlign w:val="superscript"/>
        </w:rPr>
        <w:t>2</w:t>
      </w:r>
      <w:r>
        <w:rPr>
          <w:rFonts w:hint="default" w:ascii="Times New Roman" w:hAnsi="Times New Roman" w:cs="Times New Roman" w:eastAsiaTheme="minorEastAsia"/>
          <w:color w:val="auto"/>
          <w:kern w:val="0"/>
          <w:sz w:val="28"/>
          <w:szCs w:val="28"/>
        </w:rPr>
        <w:t>。201</w:t>
      </w:r>
      <w:r>
        <w:rPr>
          <w:rFonts w:hint="default" w:ascii="Times New Roman" w:hAnsi="Times New Roman" w:cs="Times New Roman" w:eastAsiaTheme="minorEastAsia"/>
          <w:color w:val="auto"/>
          <w:kern w:val="0"/>
          <w:sz w:val="28"/>
          <w:szCs w:val="28"/>
          <w:lang w:val="en-US" w:eastAsia="zh-CN"/>
        </w:rPr>
        <w:t>2</w:t>
      </w:r>
      <w:r>
        <w:rPr>
          <w:rFonts w:hint="default" w:ascii="Times New Roman" w:hAnsi="Times New Roman" w:cs="Times New Roman" w:eastAsiaTheme="minorEastAsia"/>
          <w:color w:val="auto"/>
          <w:kern w:val="0"/>
          <w:sz w:val="28"/>
          <w:szCs w:val="28"/>
        </w:rPr>
        <w:t>年之前地块内为农田，201</w:t>
      </w:r>
      <w:r>
        <w:rPr>
          <w:rFonts w:hint="default" w:ascii="Times New Roman" w:hAnsi="Times New Roman" w:cs="Times New Roman" w:eastAsiaTheme="minorEastAsia"/>
          <w:color w:val="auto"/>
          <w:kern w:val="0"/>
          <w:sz w:val="28"/>
          <w:szCs w:val="28"/>
          <w:lang w:val="en-US" w:eastAsia="zh-CN"/>
        </w:rPr>
        <w:t>2</w:t>
      </w:r>
      <w:r>
        <w:rPr>
          <w:rFonts w:hint="default" w:ascii="Times New Roman" w:hAnsi="Times New Roman" w:cs="Times New Roman" w:eastAsiaTheme="minorEastAsia"/>
          <w:color w:val="auto"/>
          <w:kern w:val="0"/>
          <w:sz w:val="28"/>
          <w:szCs w:val="28"/>
        </w:rPr>
        <w:t>年起至今地块</w:t>
      </w:r>
      <w:r>
        <w:rPr>
          <w:rFonts w:hint="default" w:ascii="Times New Roman" w:hAnsi="Times New Roman" w:cs="Times New Roman" w:eastAsiaTheme="minorEastAsia"/>
          <w:color w:val="auto"/>
          <w:kern w:val="0"/>
          <w:sz w:val="28"/>
          <w:szCs w:val="28"/>
          <w:lang w:eastAsia="zh-CN"/>
        </w:rPr>
        <w:t>为徐州市双楚涂料有限公司生产运营</w:t>
      </w:r>
      <w:r>
        <w:rPr>
          <w:rFonts w:hint="default" w:ascii="Times New Roman" w:hAnsi="Times New Roman" w:cs="Times New Roman" w:eastAsiaTheme="minorEastAsia"/>
          <w:color w:val="auto"/>
          <w:kern w:val="0"/>
          <w:sz w:val="28"/>
          <w:szCs w:val="28"/>
        </w:rPr>
        <w:t>。</w:t>
      </w:r>
      <w:r>
        <w:rPr>
          <w:rFonts w:hint="default" w:ascii="Times New Roman" w:hAnsi="Times New Roman" w:cs="Times New Roman" w:eastAsiaTheme="minorEastAsia"/>
          <w:color w:val="auto"/>
          <w:sz w:val="28"/>
          <w:szCs w:val="28"/>
        </w:rPr>
        <w:t>地块东侧为徐州方维环保科技有限公司；西侧为</w:t>
      </w:r>
      <w:r>
        <w:rPr>
          <w:rFonts w:hint="default" w:ascii="Times New Roman" w:hAnsi="Times New Roman" w:cs="Times New Roman" w:eastAsiaTheme="minorEastAsia"/>
          <w:color w:val="auto"/>
          <w:sz w:val="28"/>
          <w:szCs w:val="28"/>
          <w:lang w:eastAsia="zh-CN"/>
        </w:rPr>
        <w:t>徐州</w:t>
      </w:r>
      <w:bookmarkStart w:id="0" w:name="_GoBack"/>
      <w:bookmarkEnd w:id="0"/>
      <w:r>
        <w:rPr>
          <w:rFonts w:hint="default" w:ascii="Times New Roman" w:hAnsi="Times New Roman" w:cs="Times New Roman" w:eastAsiaTheme="minorEastAsia"/>
          <w:color w:val="auto"/>
          <w:sz w:val="28"/>
          <w:szCs w:val="28"/>
          <w:lang w:eastAsia="zh-CN"/>
        </w:rPr>
        <w:t>金蝉特种涂料有限公司</w:t>
      </w:r>
      <w:r>
        <w:rPr>
          <w:rFonts w:hint="default" w:ascii="Times New Roman" w:hAnsi="Times New Roman" w:cs="Times New Roman" w:eastAsiaTheme="minorEastAsia"/>
          <w:color w:val="auto"/>
          <w:sz w:val="28"/>
          <w:szCs w:val="28"/>
        </w:rPr>
        <w:t>；南侧为</w:t>
      </w:r>
      <w:r>
        <w:rPr>
          <w:rFonts w:hint="default" w:ascii="Times New Roman" w:hAnsi="Times New Roman" w:cs="Times New Roman" w:eastAsiaTheme="minorEastAsia"/>
          <w:color w:val="auto"/>
          <w:sz w:val="28"/>
          <w:szCs w:val="28"/>
          <w:lang w:eastAsia="zh-CN"/>
        </w:rPr>
        <w:t>徐州大光涂料厂</w:t>
      </w:r>
      <w:r>
        <w:rPr>
          <w:rFonts w:hint="default" w:ascii="Times New Roman" w:hAnsi="Times New Roman" w:cs="Times New Roman" w:eastAsiaTheme="minorEastAsia"/>
          <w:color w:val="auto"/>
          <w:sz w:val="28"/>
          <w:szCs w:val="28"/>
        </w:rPr>
        <w:t>；北侧为</w:t>
      </w:r>
      <w:r>
        <w:rPr>
          <w:rFonts w:hint="default" w:ascii="Times New Roman" w:hAnsi="Times New Roman" w:cs="Times New Roman" w:eastAsiaTheme="minorEastAsia"/>
          <w:color w:val="auto"/>
          <w:sz w:val="28"/>
          <w:szCs w:val="28"/>
          <w:lang w:eastAsia="zh-CN"/>
        </w:rPr>
        <w:t>超越大道</w:t>
      </w:r>
      <w:r>
        <w:rPr>
          <w:rFonts w:hint="default" w:ascii="Times New Roman" w:hAnsi="Times New Roman" w:cs="Times New Roman" w:eastAsiaTheme="minorEastAsia"/>
          <w:color w:val="auto"/>
          <w:sz w:val="28"/>
          <w:szCs w:val="28"/>
        </w:rPr>
        <w:t>，隔路为江苏恩华药业股份有限公司。</w:t>
      </w:r>
      <w:r>
        <w:rPr>
          <w:rFonts w:hint="default" w:ascii="Times New Roman" w:hAnsi="Times New Roman" w:cs="Times New Roman" w:eastAsiaTheme="minorEastAsia"/>
          <w:color w:val="auto"/>
          <w:kern w:val="0"/>
          <w:sz w:val="28"/>
          <w:szCs w:val="28"/>
        </w:rPr>
        <w:t>根据《江苏徐州工业园区总体发展规划(2017-2030)》，该地块规划用地类型为工业用地。</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cs="Times New Roman" w:eastAsiaTheme="minorEastAsia"/>
          <w:color w:val="000000" w:themeColor="text1"/>
          <w:sz w:val="28"/>
          <w:szCs w:val="28"/>
          <w:lang w:eastAsia="zh-CN"/>
          <w14:textFill>
            <w14:solidFill>
              <w14:schemeClr w14:val="tx1"/>
            </w14:solidFill>
          </w14:textFill>
        </w:rPr>
      </w:pP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现徐州市双楚涂料有限公司地块厂区已停产并根据园区产业定位计划转型为机械制造行业，用地性质为工业用地。根据《中华人民共和国土壤污染防治法》第</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59、67条、</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《污染地块土壤环境管理办法（试行）》（环境保护部令第42号）的要求，徐州市双楚涂料有限公司委托</w:t>
      </w:r>
      <w:r>
        <w:rPr>
          <w:rFonts w:hint="default" w:ascii="Times New Roman" w:hAnsi="Times New Roman" w:cs="Times New Roman" w:eastAsiaTheme="minorEastAsia"/>
          <w:color w:val="000000" w:themeColor="text1"/>
          <w:sz w:val="28"/>
          <w:szCs w:val="28"/>
          <w:lang w:val="zh-CN" w:eastAsia="zh-CN"/>
          <w14:textFill>
            <w14:solidFill>
              <w14:schemeClr w14:val="tx1"/>
            </w14:solidFill>
          </w14:textFill>
        </w:rPr>
        <w:t>宿迁盛邦环保科技有限公司</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在产业转型前开展地块土壤污染状态调查工作，确认地块内土壤和地下水环境质量状况。</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pP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通过对本地块的第一阶段调查，发现本地块调查范围内及周边存在可能的污染源，应进行第二阶段土壤污染状况调查工作，对本次调查地块土壤及地下水进行取样与检测，进一步确定地块污染物种类及污染程度。</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cs="Times New Roman" w:eastAsiaTheme="minorEastAsia"/>
          <w:color w:val="000000" w:themeColor="text1"/>
          <w:sz w:val="28"/>
          <w:szCs w:val="28"/>
          <w:lang w:eastAsia="zh-CN"/>
          <w14:textFill>
            <w14:solidFill>
              <w14:schemeClr w14:val="tx1"/>
            </w14:solidFill>
          </w14:textFill>
        </w:rPr>
      </w:pP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202</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1</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年</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9</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月</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9</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日、</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9</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月</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20</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日，江苏泰斯特专业检测有限公司开展了项目地块调查采样工作。调查现场共布设</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3</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个土孔（</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6</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m），</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4</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个水土复合点（土孔</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6</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.0m，监测井</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7.5m</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）；土壤和地下水对照点各1个（本地块外参照点不另外设置，参考引用相邻西边地块徐州金蝉特种涂料有限公司地块所设对照点数据）。土壤分析项目包括：</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GB36600-2018表1中45项；增测了</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pH值、</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VOCS（38项）、SVOCS（54项）、锌、锰、钡、钒、总磷、氯离子、硫酸盐、硫化物和石油烃，</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共计</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146</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项。地下水分析项目包括：必测项</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45项；增测了</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pH值、溶解性总固体、总硬度、</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VOCS（30项）、SVOCS（54项）、锌、锰、钡、钒、总磷、氯化物、硫酸盐、硫化物和石油烃，</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共</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140</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项。</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cs="Times New Roman" w:eastAsiaTheme="minorEastAsia"/>
          <w:color w:val="000000" w:themeColor="text1"/>
          <w:sz w:val="28"/>
          <w:szCs w:val="28"/>
          <w:lang w:eastAsia="zh-CN"/>
          <w14:textFill>
            <w14:solidFill>
              <w14:schemeClr w14:val="tx1"/>
            </w14:solidFill>
          </w14:textFill>
        </w:rPr>
      </w:pP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土壤调查结果表明：（1）检测土壤指标</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146</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项，检出土壤污染物</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15</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种（不含pH值），污染物检出率</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10.3</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%；取得</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369</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个检出数据（不含pH值）。各检出数据均低于《土壤环境质量 建设用地土壤污染风险管控标准（试行）》（GB36600-2018）第二类用地筛选值标准和《建设用地土壤污染风险筛选值和管制值》（深圳市地方标准）（</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D</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B</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4403/T67</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-20</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20</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）中第二类用地筛选值。地块内土壤检出数据与地块外对照点检出数据对比显示无明显异常。</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cs="Times New Roman" w:eastAsiaTheme="minorEastAsia"/>
          <w:color w:val="000000" w:themeColor="text1"/>
          <w:sz w:val="28"/>
          <w:szCs w:val="28"/>
          <w:lang w:eastAsia="zh-CN"/>
          <w14:textFill>
            <w14:solidFill>
              <w14:schemeClr w14:val="tx1"/>
            </w14:solidFill>
          </w14:textFill>
        </w:rPr>
      </w:pP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地下水调查结果表明：地下水样品共检测地下水指标</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146</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种，检出地下水污染物</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9</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种（不含pH值），污染物检出率</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6.16</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%；取得</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34</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个地下水检出数据，各检出数据均低于《地下水质量标准》（GB/T 14848-2017）中Ⅳ类水标准或《上海市建设用地地下水污染风险管控筛选值补充指标》。地块内地下水检出数据与地块外对照点检出数据对比显示无明显异常。</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cs="Times New Roman" w:eastAsiaTheme="minorEastAsia"/>
          <w:color w:val="000000" w:themeColor="text1"/>
          <w:sz w:val="28"/>
          <w:szCs w:val="28"/>
          <w:lang w:eastAsia="zh-CN"/>
          <w14:textFill>
            <w14:solidFill>
              <w14:schemeClr w14:val="tx1"/>
            </w14:solidFill>
          </w14:textFill>
        </w:rPr>
      </w:pP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从土壤污染状况调查结果分析，本项目地块内土壤检出数据均低于《土壤环境质量 建设用地土壤污染风险管控标准（试行）》（（GB36600-2018））第二类用地筛选值标准和《建设用地土壤污染风险筛选值和管制值》（深圳市地方标准）（</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D</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B</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4403/T67</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-20</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20</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）中第二类用地筛选值；地下水检出数据均符合《地下水质量标准》（（GB/T 14848-2017））中Ⅳ类水标准或《上海市建设用地地下水污染风险管控筛选值补充指标》。徐州市双楚涂料有限公司地块不属于污染地块，符合规划用地土壤环境质量要求，可用于后续工业用地的开发利用。</w:t>
      </w:r>
    </w:p>
    <w:p>
      <w:pPr>
        <w:rPr>
          <w:rFonts w:hint="default" w:ascii="Times New Roman" w:hAnsi="Times New Roman" w:eastAsia="宋体" w:cs="Times New Roman"/>
          <w:b/>
          <w:bCs/>
          <w:sz w:val="32"/>
          <w:szCs w:val="32"/>
          <w:lang w:eastAsia="zh-CN"/>
        </w:rPr>
      </w:pPr>
      <w:r>
        <w:rPr>
          <w:rFonts w:hint="default" w:ascii="Times New Roman" w:hAnsi="Times New Roman" w:eastAsia="宋体" w:cs="Times New Roman"/>
          <w:b/>
          <w:bCs/>
          <w:sz w:val="32"/>
          <w:szCs w:val="32"/>
          <w:lang w:eastAsia="zh-CN"/>
        </w:rPr>
        <w:t>调查报告编制单位</w:t>
      </w: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bCs/>
          <w:color w:val="000000" w:themeColor="text1"/>
          <w:sz w:val="28"/>
          <w:szCs w:val="28"/>
          <w:lang w:eastAsia="zh-CN"/>
          <w14:textFill>
            <w14:solidFill>
              <w14:schemeClr w14:val="tx1"/>
            </w14:solidFill>
          </w14:textFill>
        </w:rPr>
      </w:pPr>
      <w:r>
        <w:rPr>
          <w:rFonts w:hint="default" w:ascii="Times New Roman" w:hAnsi="Times New Roman" w:eastAsia="宋体" w:cs="Times New Roman"/>
          <w:bCs/>
          <w:color w:val="000000" w:themeColor="text1"/>
          <w:sz w:val="28"/>
          <w:szCs w:val="28"/>
          <w:lang w:eastAsia="zh-CN"/>
          <w14:textFill>
            <w14:solidFill>
              <w14:schemeClr w14:val="tx1"/>
            </w14:solidFill>
          </w14:textFill>
        </w:rPr>
        <w:t>单位：宿迁盛邦环保科技有限公司</w:t>
      </w: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bCs/>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bCs/>
          <w:color w:val="000000" w:themeColor="text1"/>
          <w:sz w:val="28"/>
          <w:szCs w:val="28"/>
          <w:lang w:val="en-US" w:eastAsia="zh-CN"/>
          <w14:textFill>
            <w14:solidFill>
              <w14:schemeClr w14:val="tx1"/>
            </w14:solidFill>
          </w14:textFill>
        </w:rPr>
        <w:t>地址：宿迁市苏宿工业园区青海湖路苏宿工业坊标准厂房B09</w:t>
      </w:r>
    </w:p>
    <w:p>
      <w:pPr>
        <w:rPr>
          <w:rFonts w:hint="default" w:ascii="Times New Roman" w:hAnsi="Times New Roman" w:eastAsia="宋体" w:cs="Times New Roman"/>
          <w:bCs/>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bCs/>
          <w:color w:val="000000" w:themeColor="text1"/>
          <w:sz w:val="28"/>
          <w:szCs w:val="28"/>
          <w:lang w:val="en-US" w:eastAsia="zh-CN"/>
          <w14:textFill>
            <w14:solidFill>
              <w14:schemeClr w14:val="tx1"/>
            </w14:solidFill>
          </w14:textFill>
        </w:rPr>
        <w:t>联系人：周磊</w:t>
      </w:r>
    </w:p>
    <w:p>
      <w:pPr>
        <w:rPr>
          <w:rFonts w:hint="default" w:ascii="Times New Roman" w:hAnsi="Times New Roman" w:cs="Times New Roman"/>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default" w:ascii="Times New Roman" w:hAnsi="Times New Roman" w:eastAsia="宋体" w:cs="Times New Roman"/>
          <w:bCs/>
          <w:color w:val="000000" w:themeColor="text1"/>
          <w:sz w:val="28"/>
          <w:szCs w:val="28"/>
          <w:lang w:val="en-US" w:eastAsia="zh-CN"/>
          <w14:textFill>
            <w14:solidFill>
              <w14:schemeClr w14:val="tx1"/>
            </w14:solidFill>
          </w14:textFill>
        </w:rPr>
        <w:t>联系电话：13625243256</w:t>
      </w:r>
    </w:p>
    <w:p>
      <w:pPr>
        <w:rPr>
          <w:rFonts w:hint="default" w:ascii="Times New Roman" w:hAnsi="Times New Roman" w:cs="Times New Roman"/>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Theme="minorEastAsia" w:hAnsiTheme="minorEastAsia" w:eastAsiaTheme="minorEastAsia"/>
        <w:lang w:eastAsia="zh-CN"/>
      </w:rPr>
    </w:pPr>
    <w:r>
      <w:rPr>
        <w:rFonts w:hint="eastAsia" w:asciiTheme="minorEastAsia" w:hAnsiTheme="minorEastAsia"/>
        <w:lang w:eastAsia="zh-CN"/>
      </w:rPr>
      <w:t>宿迁盛邦环保科技有限公司</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9108B"/>
    <w:rsid w:val="148E4312"/>
    <w:rsid w:val="1B420C10"/>
    <w:rsid w:val="21C550E9"/>
    <w:rsid w:val="22132554"/>
    <w:rsid w:val="642B1DBE"/>
    <w:rsid w:val="68527BC4"/>
    <w:rsid w:val="6D487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footer"/>
    <w:basedOn w:val="1"/>
    <w:next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2021-11-12T09:17:00Z</dcterms:created>
  <dc:creator>Administrator.SKY-20210512MEL</dc:creator>
  <cp:lastModifiedBy>恒恒</cp:lastModifiedBy>
  <dcterms:modified xsi:type="dcterms:W3CDTF">2021-11-14T03:12:13Z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